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FC88F" w14:textId="03405C24" w:rsidR="00BF15CD" w:rsidRPr="00383A89" w:rsidRDefault="00BF15CD" w:rsidP="00BF15CD">
      <w:pPr>
        <w:pStyle w:val="Zhlav"/>
        <w:tabs>
          <w:tab w:val="left" w:pos="284"/>
        </w:tabs>
        <w:jc w:val="center"/>
        <w:rPr>
          <w:b/>
          <w:bCs/>
          <w:caps/>
          <w:sz w:val="44"/>
          <w:szCs w:val="44"/>
        </w:rPr>
      </w:pPr>
      <w:bookmarkStart w:id="0" w:name="_Hlk125002545"/>
      <w:r w:rsidRPr="00383A89">
        <w:rPr>
          <w:b/>
          <w:caps/>
          <w:noProof/>
          <w:sz w:val="44"/>
          <w:szCs w:val="44"/>
        </w:rPr>
        <w:drawing>
          <wp:inline distT="0" distB="0" distL="0" distR="0" wp14:anchorId="5471A83B" wp14:editId="422319FC">
            <wp:extent cx="2600325" cy="13620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3A89">
        <w:rPr>
          <w:noProof/>
        </w:rPr>
        <w:drawing>
          <wp:anchor distT="0" distB="0" distL="114300" distR="114300" simplePos="0" relativeHeight="251659264" behindDoc="0" locked="0" layoutInCell="1" allowOverlap="1" wp14:anchorId="78DFA523" wp14:editId="1C8A5920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A89">
        <w:rPr>
          <w:noProof/>
        </w:rPr>
        <w:drawing>
          <wp:anchor distT="0" distB="0" distL="114300" distR="114300" simplePos="0" relativeHeight="251660288" behindDoc="0" locked="0" layoutInCell="1" allowOverlap="1" wp14:anchorId="36CF3038" wp14:editId="4F21DFB5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A89">
        <w:rPr>
          <w:noProof/>
        </w:rPr>
        <w:drawing>
          <wp:anchor distT="0" distB="0" distL="114300" distR="114300" simplePos="0" relativeHeight="251661312" behindDoc="0" locked="0" layoutInCell="1" allowOverlap="1" wp14:anchorId="45799B9A" wp14:editId="74DA6AC5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A89">
        <w:rPr>
          <w:noProof/>
        </w:rPr>
        <w:drawing>
          <wp:anchor distT="0" distB="183769" distL="126492" distR="127254" simplePos="0" relativeHeight="251662336" behindDoc="0" locked="0" layoutInCell="1" allowOverlap="1" wp14:anchorId="655332D1" wp14:editId="3C1FA0E7">
            <wp:simplePos x="0" y="0"/>
            <wp:positionH relativeFrom="column">
              <wp:posOffset>6679565</wp:posOffset>
            </wp:positionH>
            <wp:positionV relativeFrom="paragraph">
              <wp:posOffset>356235</wp:posOffset>
            </wp:positionV>
            <wp:extent cx="688975" cy="1097280"/>
            <wp:effectExtent l="19050" t="0" r="15875" b="331470"/>
            <wp:wrapNone/>
            <wp:docPr id="8" name="Obrázek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0547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A89">
        <w:rPr>
          <w:noProof/>
        </w:rPr>
        <w:drawing>
          <wp:anchor distT="0" distB="0" distL="114300" distR="114300" simplePos="0" relativeHeight="251663360" behindDoc="0" locked="0" layoutInCell="1" allowOverlap="1" wp14:anchorId="43D16DE4" wp14:editId="250F71C4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DE9B8" w14:textId="77777777" w:rsidR="00BF15CD" w:rsidRPr="00383A89" w:rsidRDefault="00BF15CD" w:rsidP="00BF15CD">
      <w:pPr>
        <w:pStyle w:val="Zhlav"/>
        <w:tabs>
          <w:tab w:val="left" w:pos="284"/>
        </w:tabs>
        <w:jc w:val="center"/>
        <w:rPr>
          <w:b/>
          <w:bCs/>
          <w:caps/>
          <w:sz w:val="44"/>
          <w:szCs w:val="44"/>
        </w:rPr>
      </w:pPr>
    </w:p>
    <w:p w14:paraId="088C1489" w14:textId="77777777" w:rsidR="00BF15CD" w:rsidRPr="00383A89" w:rsidRDefault="00BF15CD" w:rsidP="00BF15CD">
      <w:pPr>
        <w:pStyle w:val="Zhlav"/>
        <w:tabs>
          <w:tab w:val="left" w:pos="284"/>
        </w:tabs>
        <w:jc w:val="center"/>
        <w:rPr>
          <w:b/>
          <w:bCs/>
          <w:caps/>
          <w:sz w:val="44"/>
          <w:szCs w:val="44"/>
        </w:rPr>
      </w:pPr>
    </w:p>
    <w:p w14:paraId="00FC7356" w14:textId="77777777" w:rsidR="00BF15CD" w:rsidRPr="00383A89" w:rsidRDefault="00BF15CD" w:rsidP="00BF15CD">
      <w:pPr>
        <w:pStyle w:val="Zhlav"/>
        <w:tabs>
          <w:tab w:val="left" w:pos="284"/>
        </w:tabs>
        <w:jc w:val="center"/>
        <w:rPr>
          <w:b/>
          <w:bCs/>
          <w:caps/>
          <w:sz w:val="36"/>
          <w:szCs w:val="36"/>
        </w:rPr>
      </w:pPr>
      <w:r w:rsidRPr="00383A89">
        <w:rPr>
          <w:b/>
          <w:bCs/>
          <w:caps/>
          <w:sz w:val="36"/>
          <w:szCs w:val="36"/>
        </w:rPr>
        <w:t xml:space="preserve"> </w:t>
      </w:r>
    </w:p>
    <w:p w14:paraId="6FE15A1E" w14:textId="77777777" w:rsidR="00BF15CD" w:rsidRPr="00383A89" w:rsidRDefault="00BF15CD" w:rsidP="00BF15CD">
      <w:pPr>
        <w:pStyle w:val="Zhlav"/>
        <w:tabs>
          <w:tab w:val="left" w:pos="284"/>
        </w:tabs>
        <w:jc w:val="center"/>
        <w:rPr>
          <w:b/>
          <w:bCs/>
          <w:caps/>
          <w:sz w:val="36"/>
          <w:szCs w:val="36"/>
          <w:lang w:val="cs-CZ"/>
        </w:rPr>
      </w:pPr>
    </w:p>
    <w:p w14:paraId="334B33BA" w14:textId="77777777" w:rsidR="00BF15CD" w:rsidRPr="00383A89" w:rsidRDefault="00BF15CD" w:rsidP="00BF15CD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sz w:val="24"/>
          <w:szCs w:val="24"/>
        </w:rPr>
      </w:pPr>
    </w:p>
    <w:p w14:paraId="670C2B21" w14:textId="77777777" w:rsidR="00BF15CD" w:rsidRPr="00383A89" w:rsidRDefault="00BF15CD" w:rsidP="00BF15CD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sz w:val="24"/>
          <w:szCs w:val="24"/>
        </w:rPr>
      </w:pPr>
    </w:p>
    <w:p w14:paraId="58DF728B" w14:textId="77777777" w:rsidR="00BF15CD" w:rsidRPr="00383A89" w:rsidRDefault="00BF15CD" w:rsidP="00BF15CD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sz w:val="24"/>
          <w:szCs w:val="24"/>
        </w:rPr>
      </w:pPr>
    </w:p>
    <w:p w14:paraId="5C9695AA" w14:textId="5B5FF6C5" w:rsidR="00504835" w:rsidRPr="00504835" w:rsidRDefault="00BF15CD" w:rsidP="00504835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bCs/>
          <w:caps/>
          <w:sz w:val="64"/>
          <w:szCs w:val="64"/>
        </w:rPr>
      </w:pPr>
      <w:r w:rsidRPr="00383A89">
        <w:rPr>
          <w:b/>
          <w:bCs/>
          <w:caps/>
          <w:sz w:val="64"/>
          <w:szCs w:val="64"/>
        </w:rPr>
        <w:t>TECHNICKÁ ZPRÁVA</w:t>
      </w:r>
    </w:p>
    <w:p w14:paraId="7C5DF1FE" w14:textId="204CBB73" w:rsidR="00504835" w:rsidRPr="00504835" w:rsidRDefault="00504835" w:rsidP="00BF15CD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sz w:val="22"/>
          <w:szCs w:val="22"/>
          <w:u w:val="single"/>
          <w:lang w:val="cs-CZ"/>
        </w:rPr>
      </w:pPr>
      <w:r w:rsidRPr="00504835">
        <w:rPr>
          <w:b/>
          <w:sz w:val="22"/>
          <w:szCs w:val="22"/>
          <w:u w:val="single"/>
          <w:lang w:val="cs-CZ"/>
        </w:rPr>
        <w:t>Silnoproud D.1.4.4-01</w:t>
      </w:r>
    </w:p>
    <w:p w14:paraId="459E8C11" w14:textId="5FD7FEFC" w:rsidR="00BF15CD" w:rsidRPr="00383A89" w:rsidRDefault="007D6F5C" w:rsidP="00BF15CD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sz w:val="24"/>
          <w:szCs w:val="24"/>
          <w:lang w:val="cs-CZ"/>
        </w:rPr>
      </w:pPr>
      <w:r w:rsidRPr="00383A89">
        <w:rPr>
          <w:b/>
          <w:sz w:val="24"/>
          <w:szCs w:val="24"/>
          <w:lang w:val="cs-CZ"/>
        </w:rPr>
        <w:t>Hotelová škola Poděbrady – rekonstrukce kuchyně</w:t>
      </w:r>
    </w:p>
    <w:p w14:paraId="6E7036A0" w14:textId="77777777" w:rsidR="00BF15CD" w:rsidRPr="00383A89" w:rsidRDefault="00BF15CD" w:rsidP="00BF15CD">
      <w:pPr>
        <w:pStyle w:val="Zhlav"/>
        <w:tabs>
          <w:tab w:val="clear" w:pos="9071"/>
          <w:tab w:val="right" w:pos="9498"/>
        </w:tabs>
        <w:jc w:val="center"/>
        <w:rPr>
          <w:b/>
          <w:sz w:val="24"/>
          <w:szCs w:val="24"/>
        </w:rPr>
      </w:pPr>
    </w:p>
    <w:p w14:paraId="61EC78C8" w14:textId="77777777" w:rsidR="00BF15CD" w:rsidRPr="00383A89" w:rsidRDefault="00BF15CD" w:rsidP="00BF15CD">
      <w:pPr>
        <w:pStyle w:val="Zhlav"/>
        <w:ind w:left="-360"/>
        <w:jc w:val="center"/>
        <w:rPr>
          <w:b/>
          <w:sz w:val="32"/>
          <w:szCs w:val="32"/>
        </w:rPr>
      </w:pPr>
    </w:p>
    <w:p w14:paraId="47E276C9" w14:textId="77777777" w:rsidR="00BF15CD" w:rsidRPr="00383A89" w:rsidRDefault="00BF15CD" w:rsidP="00BF15CD">
      <w:pPr>
        <w:pStyle w:val="Zhlav"/>
        <w:ind w:left="-360"/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28"/>
        <w:gridCol w:w="3916"/>
        <w:gridCol w:w="2457"/>
        <w:gridCol w:w="36"/>
      </w:tblGrid>
      <w:tr w:rsidR="00BF15CD" w:rsidRPr="00383A89" w14:paraId="1F7051E6" w14:textId="77777777" w:rsidTr="00BF15CD">
        <w:trPr>
          <w:trHeight w:val="379"/>
          <w:jc w:val="center"/>
        </w:trPr>
        <w:tc>
          <w:tcPr>
            <w:tcW w:w="9037" w:type="dxa"/>
            <w:gridSpan w:val="4"/>
          </w:tcPr>
          <w:p w14:paraId="55F3C699" w14:textId="77777777" w:rsidR="00BF15CD" w:rsidRPr="00383A89" w:rsidRDefault="00BF15CD">
            <w:pPr>
              <w:spacing w:line="252" w:lineRule="auto"/>
              <w:ind w:left="-360"/>
              <w:jc w:val="center"/>
              <w:rPr>
                <w:lang w:val="sk-SK" w:eastAsia="en-US"/>
              </w:rPr>
            </w:pPr>
          </w:p>
          <w:p w14:paraId="0416C3A9" w14:textId="77777777" w:rsidR="00BF15CD" w:rsidRPr="00383A89" w:rsidRDefault="00BF15CD">
            <w:pPr>
              <w:spacing w:line="252" w:lineRule="auto"/>
              <w:ind w:left="-360"/>
              <w:jc w:val="center"/>
              <w:rPr>
                <w:lang w:val="sk-SK" w:eastAsia="en-US"/>
              </w:rPr>
            </w:pPr>
          </w:p>
          <w:p w14:paraId="785CE955" w14:textId="77777777" w:rsidR="00BF15CD" w:rsidRPr="00383A89" w:rsidRDefault="00BF15CD">
            <w:pPr>
              <w:spacing w:line="252" w:lineRule="auto"/>
              <w:ind w:left="-360"/>
              <w:jc w:val="center"/>
              <w:rPr>
                <w:lang w:val="sk-SK" w:eastAsia="en-US"/>
              </w:rPr>
            </w:pPr>
          </w:p>
        </w:tc>
      </w:tr>
      <w:tr w:rsidR="00BF15CD" w:rsidRPr="00383A89" w14:paraId="33416D58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</w:tcPr>
          <w:p w14:paraId="3302AD50" w14:textId="77777777" w:rsidR="00BF15CD" w:rsidRPr="00383A89" w:rsidRDefault="00BF15CD">
            <w:pPr>
              <w:spacing w:line="252" w:lineRule="auto"/>
              <w:rPr>
                <w:i/>
                <w:lang w:val="sk-SK" w:eastAsia="en-US"/>
              </w:rPr>
            </w:pPr>
          </w:p>
        </w:tc>
        <w:tc>
          <w:tcPr>
            <w:tcW w:w="3916" w:type="dxa"/>
          </w:tcPr>
          <w:p w14:paraId="08BF97DA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  <w:tc>
          <w:tcPr>
            <w:tcW w:w="2457" w:type="dxa"/>
          </w:tcPr>
          <w:p w14:paraId="39314C1B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677AB3F6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  <w:hideMark/>
          </w:tcPr>
          <w:p w14:paraId="700C9205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  <w:r w:rsidRPr="00383A89">
              <w:rPr>
                <w:i/>
                <w:sz w:val="22"/>
                <w:szCs w:val="22"/>
                <w:lang w:val="sk-SK" w:eastAsia="en-US"/>
              </w:rPr>
              <w:t xml:space="preserve">Investor:                                      </w:t>
            </w:r>
          </w:p>
        </w:tc>
        <w:tc>
          <w:tcPr>
            <w:tcW w:w="3916" w:type="dxa"/>
            <w:hideMark/>
          </w:tcPr>
          <w:p w14:paraId="2D4ACDD7" w14:textId="2634D1C9" w:rsidR="00BF15CD" w:rsidRPr="00383A89" w:rsidRDefault="007D6F5C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  <w:r w:rsidRPr="00383A89">
              <w:rPr>
                <w:sz w:val="22"/>
                <w:szCs w:val="22"/>
                <w:lang w:val="sk-SK" w:eastAsia="en-US"/>
              </w:rPr>
              <w:t xml:space="preserve">Hotelová škola </w:t>
            </w:r>
            <w:proofErr w:type="spellStart"/>
            <w:r w:rsidRPr="00383A89">
              <w:rPr>
                <w:sz w:val="22"/>
                <w:szCs w:val="22"/>
                <w:lang w:val="sk-SK" w:eastAsia="en-US"/>
              </w:rPr>
              <w:t>Poděbrady</w:t>
            </w:r>
            <w:proofErr w:type="spellEnd"/>
            <w:r w:rsidR="00A3743D" w:rsidRPr="00383A89">
              <w:rPr>
                <w:sz w:val="22"/>
                <w:szCs w:val="22"/>
                <w:lang w:val="sk-SK" w:eastAsia="en-US"/>
              </w:rPr>
              <w:t xml:space="preserve"> </w:t>
            </w:r>
          </w:p>
        </w:tc>
        <w:tc>
          <w:tcPr>
            <w:tcW w:w="2457" w:type="dxa"/>
          </w:tcPr>
          <w:p w14:paraId="29C78D0B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62CCA06C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</w:tcPr>
          <w:p w14:paraId="6956E3D1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  <w:hideMark/>
          </w:tcPr>
          <w:p w14:paraId="456EC801" w14:textId="31977F5E" w:rsidR="00BF15CD" w:rsidRPr="00383A89" w:rsidRDefault="00A3743D">
            <w:pPr>
              <w:rPr>
                <w:iCs/>
                <w:sz w:val="22"/>
                <w:szCs w:val="22"/>
                <w:lang w:val="sk-SK" w:eastAsia="en-US"/>
              </w:rPr>
            </w:pPr>
            <w:r w:rsidRPr="00383A89">
              <w:rPr>
                <w:iCs/>
                <w:sz w:val="22"/>
                <w:szCs w:val="22"/>
                <w:lang w:val="sk-SK" w:eastAsia="en-US"/>
              </w:rPr>
              <w:t xml:space="preserve">Komenského 156/7, 290 01 </w:t>
            </w:r>
            <w:proofErr w:type="spellStart"/>
            <w:r w:rsidRPr="00383A89">
              <w:rPr>
                <w:iCs/>
                <w:sz w:val="22"/>
                <w:szCs w:val="22"/>
                <w:lang w:val="sk-SK" w:eastAsia="en-US"/>
              </w:rPr>
              <w:t>Poděbrady</w:t>
            </w:r>
            <w:proofErr w:type="spellEnd"/>
          </w:p>
        </w:tc>
        <w:tc>
          <w:tcPr>
            <w:tcW w:w="2457" w:type="dxa"/>
          </w:tcPr>
          <w:p w14:paraId="45FBAA9A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0AFD3A28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  <w:hideMark/>
          </w:tcPr>
          <w:p w14:paraId="5F333E34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  <w:r w:rsidRPr="00383A89">
              <w:rPr>
                <w:i/>
                <w:sz w:val="22"/>
                <w:szCs w:val="22"/>
                <w:lang w:val="sk-SK" w:eastAsia="en-US"/>
              </w:rPr>
              <w:t xml:space="preserve">                                      </w:t>
            </w:r>
          </w:p>
        </w:tc>
        <w:tc>
          <w:tcPr>
            <w:tcW w:w="3916" w:type="dxa"/>
          </w:tcPr>
          <w:p w14:paraId="4BE62B1B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581078F5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3693E548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</w:tcPr>
          <w:p w14:paraId="2FACBA45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1072A337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18EC26A9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33D363DA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  <w:hideMark/>
          </w:tcPr>
          <w:p w14:paraId="62CFC45C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  <w:r w:rsidRPr="00383A89">
              <w:rPr>
                <w:i/>
                <w:sz w:val="22"/>
                <w:szCs w:val="22"/>
                <w:lang w:val="sk-SK" w:eastAsia="en-US"/>
              </w:rPr>
              <w:t>Projektant:</w:t>
            </w:r>
          </w:p>
        </w:tc>
        <w:tc>
          <w:tcPr>
            <w:tcW w:w="3916" w:type="dxa"/>
            <w:hideMark/>
          </w:tcPr>
          <w:p w14:paraId="57ACE905" w14:textId="77777777" w:rsidR="00BF15CD" w:rsidRPr="00383A89" w:rsidRDefault="00BF15CD">
            <w:pPr>
              <w:spacing w:line="252" w:lineRule="auto"/>
              <w:rPr>
                <w:sz w:val="32"/>
                <w:szCs w:val="32"/>
                <w:lang w:val="sk-SK" w:eastAsia="en-US"/>
              </w:rPr>
            </w:pPr>
            <w:r w:rsidRPr="00383A89">
              <w:rPr>
                <w:color w:val="5692CE"/>
                <w:spacing w:val="15"/>
                <w:sz w:val="32"/>
                <w:szCs w:val="32"/>
                <w:shd w:val="clear" w:color="auto" w:fill="FFFFFF"/>
                <w:lang w:val="sk-SK" w:eastAsia="en-US"/>
              </w:rPr>
              <w:t xml:space="preserve">SIFE </w:t>
            </w:r>
            <w:proofErr w:type="spellStart"/>
            <w:r w:rsidRPr="00383A89">
              <w:rPr>
                <w:color w:val="5692CE"/>
                <w:spacing w:val="15"/>
                <w:sz w:val="32"/>
                <w:szCs w:val="32"/>
                <w:shd w:val="clear" w:color="auto" w:fill="FFFFFF"/>
                <w:lang w:val="sk-SK" w:eastAsia="en-US"/>
              </w:rPr>
              <w:t>s.r.o</w:t>
            </w:r>
            <w:proofErr w:type="spellEnd"/>
            <w:r w:rsidRPr="00383A89">
              <w:rPr>
                <w:color w:val="5692CE"/>
                <w:spacing w:val="15"/>
                <w:sz w:val="32"/>
                <w:szCs w:val="32"/>
                <w:shd w:val="clear" w:color="auto" w:fill="FFFFFF"/>
                <w:lang w:val="sk-SK" w:eastAsia="en-US"/>
              </w:rPr>
              <w:t>.</w:t>
            </w:r>
            <w:r w:rsidRPr="00383A89">
              <w:rPr>
                <w:sz w:val="32"/>
                <w:szCs w:val="32"/>
                <w:lang w:val="sk-SK" w:eastAsia="en-US"/>
              </w:rPr>
              <w:t xml:space="preserve"> </w:t>
            </w:r>
          </w:p>
          <w:p w14:paraId="1F74385D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  <w:proofErr w:type="spellStart"/>
            <w:r w:rsidRPr="00383A89">
              <w:rPr>
                <w:sz w:val="22"/>
                <w:szCs w:val="22"/>
                <w:lang w:val="sk-SK" w:eastAsia="en-US"/>
              </w:rPr>
              <w:t>Strojírenská</w:t>
            </w:r>
            <w:proofErr w:type="spellEnd"/>
            <w:r w:rsidRPr="00383A89">
              <w:rPr>
                <w:sz w:val="22"/>
                <w:szCs w:val="22"/>
                <w:lang w:val="sk-SK" w:eastAsia="en-US"/>
              </w:rPr>
              <w:t xml:space="preserve"> 1304, 580 01 </w:t>
            </w:r>
            <w:proofErr w:type="spellStart"/>
            <w:r w:rsidRPr="00383A89">
              <w:rPr>
                <w:sz w:val="22"/>
                <w:szCs w:val="22"/>
                <w:lang w:val="sk-SK" w:eastAsia="en-US"/>
              </w:rPr>
              <w:t>Havlíčkův</w:t>
            </w:r>
            <w:proofErr w:type="spellEnd"/>
            <w:r w:rsidRPr="00383A89">
              <w:rPr>
                <w:sz w:val="22"/>
                <w:szCs w:val="22"/>
                <w:lang w:val="sk-SK" w:eastAsia="en-US"/>
              </w:rPr>
              <w:t xml:space="preserve"> Brod</w:t>
            </w:r>
          </w:p>
          <w:p w14:paraId="48A30F91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  <w:r w:rsidRPr="00383A89">
              <w:rPr>
                <w:sz w:val="22"/>
                <w:szCs w:val="22"/>
                <w:lang w:val="sk-SK" w:eastAsia="en-US"/>
              </w:rPr>
              <w:t>IČ 06581544</w:t>
            </w:r>
          </w:p>
        </w:tc>
        <w:tc>
          <w:tcPr>
            <w:tcW w:w="2457" w:type="dxa"/>
          </w:tcPr>
          <w:p w14:paraId="329907F7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68AA6BA5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</w:tcPr>
          <w:p w14:paraId="4FAA62DC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569F6265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3B8E99AE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7025EAB8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</w:tcPr>
          <w:p w14:paraId="6CF0850F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622D94C5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09B14161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731BF09F" w14:textId="77777777" w:rsidTr="00BF15CD">
        <w:trPr>
          <w:gridAfter w:val="1"/>
          <w:wAfter w:w="36" w:type="dxa"/>
          <w:trHeight w:val="74"/>
          <w:jc w:val="center"/>
        </w:trPr>
        <w:tc>
          <w:tcPr>
            <w:tcW w:w="2628" w:type="dxa"/>
            <w:hideMark/>
          </w:tcPr>
          <w:p w14:paraId="79AA95CB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  <w:proofErr w:type="spellStart"/>
            <w:r w:rsidRPr="00383A89">
              <w:rPr>
                <w:i/>
                <w:sz w:val="22"/>
                <w:szCs w:val="22"/>
                <w:lang w:val="sk-SK" w:eastAsia="en-US"/>
              </w:rPr>
              <w:t>Pověřený</w:t>
            </w:r>
            <w:proofErr w:type="spellEnd"/>
            <w:r w:rsidRPr="00383A89">
              <w:rPr>
                <w:i/>
                <w:sz w:val="22"/>
                <w:szCs w:val="22"/>
                <w:lang w:val="sk-SK" w:eastAsia="en-US"/>
              </w:rPr>
              <w:t xml:space="preserve"> projektant:</w:t>
            </w:r>
          </w:p>
        </w:tc>
        <w:tc>
          <w:tcPr>
            <w:tcW w:w="3916" w:type="dxa"/>
            <w:hideMark/>
          </w:tcPr>
          <w:p w14:paraId="20417DD1" w14:textId="3FEF7D2B" w:rsidR="00BF15CD" w:rsidRPr="00383A89" w:rsidRDefault="00C7532A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  <w:r>
              <w:rPr>
                <w:sz w:val="22"/>
                <w:szCs w:val="22"/>
                <w:lang w:val="sk-SK" w:eastAsia="en-US"/>
              </w:rPr>
              <w:t>Pavel Švec</w:t>
            </w:r>
          </w:p>
        </w:tc>
        <w:tc>
          <w:tcPr>
            <w:tcW w:w="2457" w:type="dxa"/>
          </w:tcPr>
          <w:p w14:paraId="0B847227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0B4B49BA" w14:textId="77777777" w:rsidTr="00BF15CD">
        <w:trPr>
          <w:gridAfter w:val="1"/>
          <w:wAfter w:w="36" w:type="dxa"/>
          <w:jc w:val="center"/>
        </w:trPr>
        <w:tc>
          <w:tcPr>
            <w:tcW w:w="2628" w:type="dxa"/>
          </w:tcPr>
          <w:p w14:paraId="11EAF548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7DD085D2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43AAD21C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  <w:tr w:rsidR="00BF15CD" w:rsidRPr="00383A89" w14:paraId="486A289F" w14:textId="77777777" w:rsidTr="00BF15CD">
        <w:trPr>
          <w:gridAfter w:val="1"/>
          <w:wAfter w:w="36" w:type="dxa"/>
          <w:trHeight w:val="80"/>
          <w:jc w:val="center"/>
        </w:trPr>
        <w:tc>
          <w:tcPr>
            <w:tcW w:w="2628" w:type="dxa"/>
          </w:tcPr>
          <w:p w14:paraId="625817F8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  <w:r w:rsidRPr="00383A89">
              <w:rPr>
                <w:i/>
                <w:sz w:val="22"/>
                <w:szCs w:val="22"/>
                <w:lang w:val="sk-SK" w:eastAsia="en-US"/>
              </w:rPr>
              <w:t>Kontrola:</w:t>
            </w:r>
          </w:p>
          <w:p w14:paraId="689C7629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</w:p>
          <w:p w14:paraId="556DE067" w14:textId="77777777" w:rsidR="00BF15CD" w:rsidRPr="00383A89" w:rsidRDefault="00BF15CD">
            <w:pPr>
              <w:spacing w:line="252" w:lineRule="auto"/>
              <w:rPr>
                <w:i/>
                <w:sz w:val="22"/>
                <w:szCs w:val="22"/>
                <w:lang w:val="sk-SK" w:eastAsia="en-US"/>
              </w:rPr>
            </w:pPr>
            <w:proofErr w:type="spellStart"/>
            <w:r w:rsidRPr="00383A89">
              <w:rPr>
                <w:i/>
                <w:sz w:val="22"/>
                <w:szCs w:val="22"/>
                <w:lang w:val="sk-SK" w:eastAsia="en-US"/>
              </w:rPr>
              <w:t>Autorizace</w:t>
            </w:r>
            <w:proofErr w:type="spellEnd"/>
            <w:r w:rsidRPr="00383A89">
              <w:rPr>
                <w:i/>
                <w:sz w:val="22"/>
                <w:szCs w:val="22"/>
                <w:lang w:val="sk-SK" w:eastAsia="en-US"/>
              </w:rPr>
              <w:t>:</w:t>
            </w:r>
          </w:p>
        </w:tc>
        <w:tc>
          <w:tcPr>
            <w:tcW w:w="3916" w:type="dxa"/>
          </w:tcPr>
          <w:p w14:paraId="7CCBED1F" w14:textId="2A74501B" w:rsidR="00BF15CD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  <w:p w14:paraId="4B31E2B1" w14:textId="77777777" w:rsidR="00CE5585" w:rsidRPr="00383A89" w:rsidRDefault="00CE5585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  <w:p w14:paraId="3654C55C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  <w:r w:rsidRPr="00383A89">
              <w:rPr>
                <w:sz w:val="22"/>
                <w:szCs w:val="22"/>
                <w:lang w:val="sk-SK" w:eastAsia="en-US"/>
              </w:rPr>
              <w:t xml:space="preserve">Ing. Jaroslav </w:t>
            </w:r>
            <w:proofErr w:type="spellStart"/>
            <w:r w:rsidRPr="00383A89">
              <w:rPr>
                <w:sz w:val="22"/>
                <w:szCs w:val="22"/>
                <w:lang w:val="sk-SK" w:eastAsia="en-US"/>
              </w:rPr>
              <w:t>Bělohradský</w:t>
            </w:r>
            <w:proofErr w:type="spellEnd"/>
          </w:p>
          <w:p w14:paraId="6D242114" w14:textId="77777777" w:rsidR="00BF15CD" w:rsidRPr="00383A89" w:rsidRDefault="00BF15CD">
            <w:pPr>
              <w:spacing w:line="252" w:lineRule="auto"/>
              <w:rPr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1E15E11F" w14:textId="77777777" w:rsidR="00BF15CD" w:rsidRPr="00383A89" w:rsidRDefault="00BF15CD">
            <w:pPr>
              <w:spacing w:line="252" w:lineRule="auto"/>
              <w:rPr>
                <w:lang w:val="sk-SK" w:eastAsia="en-US"/>
              </w:rPr>
            </w:pPr>
          </w:p>
        </w:tc>
      </w:tr>
    </w:tbl>
    <w:p w14:paraId="6DF75E39" w14:textId="6BF699A5" w:rsidR="00DD5CD5" w:rsidRPr="00383A89" w:rsidRDefault="00DD5CD5"/>
    <w:p w14:paraId="6E7141F4" w14:textId="09FC26F4" w:rsidR="00BF15CD" w:rsidRPr="00383A89" w:rsidRDefault="00BF15CD"/>
    <w:bookmarkEnd w:id="0"/>
    <w:p w14:paraId="296F151D" w14:textId="2589D566" w:rsidR="00BF15CD" w:rsidRPr="00383A89" w:rsidRDefault="00BF15CD"/>
    <w:p w14:paraId="33CC780E" w14:textId="46268E4C" w:rsidR="00BF15CD" w:rsidRPr="00383A89" w:rsidRDefault="00BF15CD"/>
    <w:p w14:paraId="502DD1F3" w14:textId="08DC370A" w:rsidR="00BF15CD" w:rsidRPr="00383A89" w:rsidRDefault="00BF15CD"/>
    <w:p w14:paraId="70C982EF" w14:textId="7DB0F119" w:rsidR="00BF15CD" w:rsidRPr="00383A89" w:rsidRDefault="00BF15CD"/>
    <w:p w14:paraId="21519569" w14:textId="77777777" w:rsidR="00BF15CD" w:rsidRPr="00383A89" w:rsidRDefault="00BF15CD" w:rsidP="00BF15CD">
      <w:pPr>
        <w:jc w:val="both"/>
        <w:rPr>
          <w:b/>
          <w:caps/>
          <w:sz w:val="28"/>
          <w:szCs w:val="28"/>
        </w:rPr>
      </w:pPr>
      <w:r w:rsidRPr="00383A89">
        <w:rPr>
          <w:b/>
          <w:caps/>
          <w:sz w:val="28"/>
          <w:szCs w:val="28"/>
        </w:rPr>
        <w:lastRenderedPageBreak/>
        <w:t>1.úvod</w:t>
      </w:r>
    </w:p>
    <w:p w14:paraId="51DDA899" w14:textId="77777777" w:rsidR="00BF15CD" w:rsidRPr="00383A89" w:rsidRDefault="00BF15CD" w:rsidP="00BF15CD">
      <w:pPr>
        <w:jc w:val="both"/>
      </w:pPr>
    </w:p>
    <w:p w14:paraId="3F99CC0D" w14:textId="57CC410B" w:rsidR="00BF15CD" w:rsidRPr="00383A89" w:rsidRDefault="00BF15CD" w:rsidP="00BF15CD">
      <w:pPr>
        <w:pStyle w:val="Zkladntextodsazen31"/>
        <w:jc w:val="both"/>
        <w:rPr>
          <w:rFonts w:eastAsia="Arial Narrow"/>
          <w:sz w:val="22"/>
          <w:szCs w:val="18"/>
        </w:rPr>
      </w:pPr>
      <w:r w:rsidRPr="00383A89">
        <w:t>1.1</w:t>
      </w:r>
      <w:r w:rsidRPr="00383A89">
        <w:tab/>
      </w:r>
      <w:r w:rsidRPr="00383A89">
        <w:rPr>
          <w:sz w:val="22"/>
          <w:szCs w:val="18"/>
        </w:rPr>
        <w:t>Tato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část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projektové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dokumentace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zpracována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stupni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projektu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</w:t>
      </w:r>
      <w:r w:rsidRPr="00383A89">
        <w:rPr>
          <w:rFonts w:eastAsia="Arial Narrow"/>
          <w:sz w:val="22"/>
          <w:szCs w:val="18"/>
        </w:rPr>
        <w:t xml:space="preserve"> </w:t>
      </w:r>
      <w:r w:rsidR="00A576E4">
        <w:rPr>
          <w:rFonts w:eastAsia="Arial Narrow"/>
          <w:sz w:val="22"/>
          <w:szCs w:val="18"/>
        </w:rPr>
        <w:t xml:space="preserve">dokumentaci </w:t>
      </w:r>
      <w:r w:rsidRPr="00383A89">
        <w:rPr>
          <w:rFonts w:eastAsia="Arial Narrow"/>
          <w:sz w:val="22"/>
          <w:szCs w:val="18"/>
        </w:rPr>
        <w:t>p</w:t>
      </w:r>
      <w:r w:rsidR="00C7532A">
        <w:rPr>
          <w:rFonts w:eastAsia="Arial Narrow"/>
          <w:sz w:val="22"/>
          <w:szCs w:val="18"/>
        </w:rPr>
        <w:t>rovedení</w:t>
      </w:r>
      <w:r w:rsidRPr="00383A89">
        <w:rPr>
          <w:rFonts w:eastAsia="Arial Narrow"/>
          <w:sz w:val="22"/>
          <w:szCs w:val="18"/>
        </w:rPr>
        <w:t xml:space="preserve"> stavby</w:t>
      </w:r>
    </w:p>
    <w:p w14:paraId="0A35D9BB" w14:textId="77777777" w:rsidR="00BF15CD" w:rsidRPr="00383A89" w:rsidRDefault="00BF15CD" w:rsidP="00BF15CD">
      <w:pPr>
        <w:pStyle w:val="Zkladntextodsazen31"/>
        <w:jc w:val="both"/>
        <w:rPr>
          <w:sz w:val="22"/>
          <w:szCs w:val="18"/>
        </w:rPr>
      </w:pPr>
      <w:r w:rsidRPr="00383A89">
        <w:rPr>
          <w:i/>
          <w:iCs/>
          <w:sz w:val="22"/>
          <w:szCs w:val="18"/>
        </w:rPr>
        <w:tab/>
      </w:r>
      <w:r w:rsidRPr="00383A89">
        <w:rPr>
          <w:sz w:val="22"/>
          <w:szCs w:val="18"/>
        </w:rPr>
        <w:t>Vzhledem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tomu,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že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době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zpracování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projektu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nebyl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znám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dodavatel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stavby,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nutné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zpracovat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i/>
          <w:iCs/>
          <w:sz w:val="22"/>
          <w:szCs w:val="18"/>
        </w:rPr>
        <w:t>výrobní</w:t>
      </w:r>
      <w:r w:rsidRPr="00383A89">
        <w:rPr>
          <w:rFonts w:eastAsia="Arial Narrow"/>
          <w:i/>
          <w:iCs/>
          <w:sz w:val="22"/>
          <w:szCs w:val="18"/>
        </w:rPr>
        <w:t xml:space="preserve"> </w:t>
      </w:r>
      <w:r w:rsidRPr="00383A89">
        <w:rPr>
          <w:i/>
          <w:iCs/>
          <w:sz w:val="22"/>
          <w:szCs w:val="18"/>
        </w:rPr>
        <w:t>dokumentaci</w:t>
      </w:r>
      <w:r w:rsidRPr="00383A89">
        <w:rPr>
          <w:rFonts w:eastAsia="Arial Narrow"/>
          <w:i/>
          <w:iCs/>
          <w:sz w:val="22"/>
          <w:szCs w:val="18"/>
        </w:rPr>
        <w:t xml:space="preserve"> </w:t>
      </w:r>
      <w:r w:rsidRPr="00383A89">
        <w:rPr>
          <w:i/>
          <w:iCs/>
          <w:sz w:val="22"/>
          <w:szCs w:val="18"/>
        </w:rPr>
        <w:t>(VD</w:t>
      </w:r>
      <w:r w:rsidRPr="00383A89">
        <w:rPr>
          <w:i/>
          <w:iCs/>
          <w:sz w:val="22"/>
          <w:szCs w:val="22"/>
        </w:rPr>
        <w:t xml:space="preserve">), </w:t>
      </w:r>
      <w:r w:rsidRPr="00383A89">
        <w:rPr>
          <w:iCs/>
          <w:sz w:val="22"/>
          <w:szCs w:val="22"/>
        </w:rPr>
        <w:t xml:space="preserve">která bude </w:t>
      </w:r>
      <w:proofErr w:type="gramStart"/>
      <w:r w:rsidRPr="00383A89">
        <w:rPr>
          <w:iCs/>
          <w:sz w:val="22"/>
          <w:szCs w:val="22"/>
        </w:rPr>
        <w:t xml:space="preserve">zahrnovat </w:t>
      </w:r>
      <w:r w:rsidRPr="00383A89">
        <w:rPr>
          <w:rFonts w:eastAsia="Arial Narrow"/>
          <w:iCs/>
          <w:sz w:val="22"/>
          <w:szCs w:val="22"/>
        </w:rPr>
        <w:t xml:space="preserve"> </w:t>
      </w:r>
      <w:r w:rsidRPr="00383A89">
        <w:rPr>
          <w:iCs/>
          <w:sz w:val="22"/>
          <w:szCs w:val="18"/>
        </w:rPr>
        <w:t>především</w:t>
      </w:r>
      <w:proofErr w:type="gramEnd"/>
      <w:r w:rsidRPr="00383A89">
        <w:rPr>
          <w:rFonts w:eastAsia="Arial Narrow"/>
          <w:i/>
          <w:iCs/>
          <w:sz w:val="22"/>
          <w:szCs w:val="18"/>
        </w:rPr>
        <w:t xml:space="preserve"> </w:t>
      </w:r>
      <w:r w:rsidRPr="00383A89">
        <w:rPr>
          <w:sz w:val="22"/>
          <w:szCs w:val="18"/>
        </w:rPr>
        <w:t>postup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prací,</w:t>
      </w:r>
      <w:r w:rsidRPr="00383A89">
        <w:rPr>
          <w:rFonts w:eastAsia="Arial Narrow"/>
          <w:sz w:val="22"/>
          <w:szCs w:val="18"/>
        </w:rPr>
        <w:t xml:space="preserve"> výpočet umělého osvětlení podle typu skutečně dodaných svítidel, </w:t>
      </w:r>
      <w:r w:rsidRPr="00383A89">
        <w:rPr>
          <w:sz w:val="22"/>
          <w:szCs w:val="18"/>
        </w:rPr>
        <w:t>kotvení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nosným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konstrukcím,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koordinaci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ostatními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řemesly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a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podrobnosti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nutné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provedení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stavby.</w:t>
      </w:r>
    </w:p>
    <w:p w14:paraId="4EEE8797" w14:textId="77777777" w:rsidR="00BF15CD" w:rsidRPr="00383A89" w:rsidRDefault="00BF15CD" w:rsidP="00BF15CD">
      <w:pPr>
        <w:pStyle w:val="Zkladntextodsazen31"/>
        <w:jc w:val="both"/>
      </w:pPr>
    </w:p>
    <w:p w14:paraId="2FD48F96" w14:textId="77777777" w:rsidR="00BF15CD" w:rsidRPr="00383A89" w:rsidRDefault="00BF15CD" w:rsidP="00BF15CD">
      <w:pPr>
        <w:pStyle w:val="Zkladntext"/>
        <w:tabs>
          <w:tab w:val="left" w:pos="14175"/>
        </w:tabs>
        <w:ind w:left="567" w:hanging="567"/>
      </w:pPr>
      <w:r w:rsidRPr="00383A89">
        <w:t>1.2</w:t>
      </w:r>
      <w:r w:rsidRPr="00383A89">
        <w:tab/>
      </w:r>
      <w:r w:rsidRPr="00383A89">
        <w:rPr>
          <w:sz w:val="22"/>
          <w:szCs w:val="18"/>
        </w:rPr>
        <w:t>PD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tvoří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výkresová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část,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technická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zpráva.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 případě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rozporných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údajů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 jednotlivých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částech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PD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povinností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dodavatele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 rámci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výrobní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přípravy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kontaktovat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projektanta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před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započetím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prací,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aby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mu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sdělil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platnost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těchto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údajů.</w:t>
      </w:r>
    </w:p>
    <w:p w14:paraId="08953E45" w14:textId="77777777" w:rsidR="00BF15CD" w:rsidRPr="00383A89" w:rsidRDefault="00BF15CD" w:rsidP="00BF15CD">
      <w:pPr>
        <w:tabs>
          <w:tab w:val="left" w:pos="567"/>
        </w:tabs>
        <w:rPr>
          <w:rFonts w:eastAsia="Arial Narrow"/>
          <w:sz w:val="24"/>
          <w:szCs w:val="24"/>
        </w:rPr>
      </w:pPr>
      <w:r w:rsidRPr="00383A89">
        <w:rPr>
          <w:rFonts w:eastAsia="Arial Narrow"/>
          <w:sz w:val="24"/>
          <w:szCs w:val="24"/>
        </w:rPr>
        <w:t xml:space="preserve"> </w:t>
      </w:r>
    </w:p>
    <w:p w14:paraId="60828933" w14:textId="77777777" w:rsidR="00BF15CD" w:rsidRPr="00383A89" w:rsidRDefault="00BF15CD" w:rsidP="00BF15CD">
      <w:pPr>
        <w:tabs>
          <w:tab w:val="left" w:pos="537"/>
        </w:tabs>
        <w:jc w:val="both"/>
        <w:rPr>
          <w:sz w:val="24"/>
          <w:szCs w:val="24"/>
        </w:rPr>
      </w:pPr>
      <w:r w:rsidRPr="00383A89">
        <w:rPr>
          <w:sz w:val="24"/>
          <w:szCs w:val="24"/>
        </w:rPr>
        <w:t>1.3</w:t>
      </w:r>
      <w:r w:rsidRPr="00383A89">
        <w:rPr>
          <w:sz w:val="24"/>
          <w:szCs w:val="24"/>
        </w:rPr>
        <w:tab/>
      </w:r>
      <w:r w:rsidRPr="00383A89">
        <w:rPr>
          <w:sz w:val="22"/>
          <w:szCs w:val="22"/>
        </w:rPr>
        <w:t>Platnost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PD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je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1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rok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od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data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vydání,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v případě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nezahájení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stavby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do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této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lhůty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je</w:t>
      </w:r>
      <w:r w:rsidRPr="00383A89">
        <w:rPr>
          <w:rFonts w:eastAsia="Arial Narrow"/>
          <w:sz w:val="22"/>
          <w:szCs w:val="22"/>
        </w:rPr>
        <w:t xml:space="preserve"> </w:t>
      </w:r>
      <w:proofErr w:type="gramStart"/>
      <w:r w:rsidRPr="00383A89">
        <w:rPr>
          <w:sz w:val="22"/>
          <w:szCs w:val="22"/>
        </w:rPr>
        <w:t>povinností</w:t>
      </w:r>
      <w:r w:rsidRPr="00383A89">
        <w:rPr>
          <w:rFonts w:eastAsia="Arial Narrow"/>
          <w:sz w:val="22"/>
          <w:szCs w:val="22"/>
        </w:rPr>
        <w:t xml:space="preserve">  </w:t>
      </w:r>
      <w:r w:rsidRPr="00383A89">
        <w:rPr>
          <w:sz w:val="22"/>
          <w:szCs w:val="22"/>
        </w:rPr>
        <w:tab/>
      </w:r>
      <w:proofErr w:type="gramEnd"/>
      <w:r w:rsidRPr="00383A89">
        <w:rPr>
          <w:sz w:val="22"/>
          <w:szCs w:val="22"/>
        </w:rPr>
        <w:t>objednatele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ověřit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si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platnost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údajů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u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zhotovitele.</w:t>
      </w:r>
    </w:p>
    <w:p w14:paraId="0AD642D8" w14:textId="77777777" w:rsidR="00BF15CD" w:rsidRPr="00383A89" w:rsidRDefault="00BF15CD" w:rsidP="00BF15CD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</w:p>
    <w:p w14:paraId="58CF1FB9" w14:textId="77777777" w:rsidR="00BF15CD" w:rsidRPr="00383A89" w:rsidRDefault="00BF15CD" w:rsidP="00BF15CD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  <w:r w:rsidRPr="00383A89">
        <w:rPr>
          <w:sz w:val="24"/>
          <w:szCs w:val="24"/>
        </w:rPr>
        <w:t>1.4.</w:t>
      </w:r>
      <w:r w:rsidRPr="00383A89">
        <w:rPr>
          <w:sz w:val="24"/>
          <w:szCs w:val="24"/>
        </w:rPr>
        <w:tab/>
      </w:r>
      <w:r w:rsidRPr="00383A89">
        <w:rPr>
          <w:sz w:val="22"/>
          <w:szCs w:val="22"/>
        </w:rPr>
        <w:t>Před provedením instalací elektro dodá dodavatel jednotlivých přístrojů aktuální verzi připojovacích schémat a dodavatel elektroinstalací provede aktualizaci projektu v rámci VD. Aktualizovaný projekt bude jako PD skutečného stavu předán investorovi.</w:t>
      </w:r>
    </w:p>
    <w:p w14:paraId="1D00F272" w14:textId="77777777" w:rsidR="00BF15CD" w:rsidRPr="00383A89" w:rsidRDefault="00BF15CD" w:rsidP="00BF15CD">
      <w:pPr>
        <w:pStyle w:val="Zkladntextodsazen31"/>
        <w:tabs>
          <w:tab w:val="left" w:pos="537"/>
        </w:tabs>
        <w:ind w:left="0" w:firstLine="0"/>
        <w:jc w:val="both"/>
        <w:rPr>
          <w:color w:val="000000"/>
        </w:rPr>
      </w:pPr>
    </w:p>
    <w:p w14:paraId="4861CB04" w14:textId="77777777" w:rsidR="00BF15CD" w:rsidRPr="00383A89" w:rsidRDefault="00BF15CD" w:rsidP="00BF15CD">
      <w:pPr>
        <w:pStyle w:val="Zkladntextodsazen31"/>
        <w:tabs>
          <w:tab w:val="left" w:pos="537"/>
        </w:tabs>
        <w:ind w:left="0" w:firstLine="0"/>
        <w:jc w:val="both"/>
      </w:pPr>
    </w:p>
    <w:p w14:paraId="6AB63CDB" w14:textId="77777777" w:rsidR="00BF15CD" w:rsidRPr="00383A89" w:rsidRDefault="00BF15CD" w:rsidP="00BF15CD">
      <w:pPr>
        <w:pStyle w:val="Zkladntextodsazen32"/>
      </w:pPr>
      <w:proofErr w:type="gramStart"/>
      <w:r w:rsidRPr="00383A89">
        <w:t>Poznámky</w:t>
      </w:r>
      <w:r w:rsidRPr="00383A89">
        <w:rPr>
          <w:rFonts w:eastAsia="Arial Narrow"/>
        </w:rPr>
        <w:t xml:space="preserve"> </w:t>
      </w:r>
      <w:r w:rsidRPr="00383A89">
        <w:t>:</w:t>
      </w:r>
      <w:proofErr w:type="gramEnd"/>
    </w:p>
    <w:p w14:paraId="6C4986AE" w14:textId="77777777" w:rsidR="00BF15CD" w:rsidRPr="00383A89" w:rsidRDefault="00BF15CD" w:rsidP="00BF15CD">
      <w:pPr>
        <w:pStyle w:val="Zkladntextodsazen32"/>
        <w:rPr>
          <w:rFonts w:eastAsia="Arial Narrow"/>
          <w:sz w:val="22"/>
          <w:szCs w:val="18"/>
        </w:rPr>
      </w:pPr>
      <w:r w:rsidRPr="00383A89">
        <w:tab/>
      </w:r>
      <w:r w:rsidRPr="00383A89">
        <w:rPr>
          <w:sz w:val="22"/>
          <w:szCs w:val="18"/>
        </w:rPr>
        <w:t>-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nedílnou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součástí</w:t>
      </w:r>
      <w:r w:rsidRPr="00383A89">
        <w:rPr>
          <w:rFonts w:eastAsia="Arial Narrow"/>
          <w:sz w:val="22"/>
          <w:szCs w:val="18"/>
        </w:rPr>
        <w:t xml:space="preserve"> výrobní </w:t>
      </w:r>
      <w:r w:rsidRPr="00383A89">
        <w:rPr>
          <w:sz w:val="22"/>
          <w:szCs w:val="18"/>
        </w:rPr>
        <w:t>dokumentace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jsou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koordinační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výkresy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řemesel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vč.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schématu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prostorové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koordinace</w:t>
      </w:r>
      <w:r w:rsidRPr="00383A89">
        <w:rPr>
          <w:rFonts w:eastAsia="Arial Narrow"/>
          <w:sz w:val="22"/>
          <w:szCs w:val="18"/>
        </w:rPr>
        <w:t xml:space="preserve"> </w:t>
      </w:r>
    </w:p>
    <w:p w14:paraId="5BC0BB58" w14:textId="77777777" w:rsidR="00BF15CD" w:rsidRPr="00383A89" w:rsidRDefault="00BF15CD" w:rsidP="00BF15CD">
      <w:pPr>
        <w:pStyle w:val="Zkladntextodsazen32"/>
        <w:rPr>
          <w:rFonts w:eastAsia="Arial Narrow"/>
          <w:sz w:val="22"/>
          <w:szCs w:val="18"/>
        </w:rPr>
      </w:pPr>
      <w:r w:rsidRPr="00383A89">
        <w:rPr>
          <w:sz w:val="22"/>
          <w:szCs w:val="18"/>
        </w:rPr>
        <w:tab/>
        <w:t>-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GD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povinen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zpracovat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výrobní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dokumentaci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řemesel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včetně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dopracování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podrobností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vzájemné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koordinace,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nadřazenost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profesí,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definování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postupů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montáže,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a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způsobu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řešení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kolizních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bodů</w:t>
      </w:r>
      <w:r w:rsidRPr="00383A89">
        <w:rPr>
          <w:rFonts w:eastAsia="Arial Narrow"/>
          <w:sz w:val="22"/>
          <w:szCs w:val="18"/>
        </w:rPr>
        <w:t xml:space="preserve">  </w:t>
      </w:r>
    </w:p>
    <w:p w14:paraId="0BDFFBCF" w14:textId="77777777" w:rsidR="00BF15CD" w:rsidRPr="00383A89" w:rsidRDefault="00BF15CD" w:rsidP="00BF15CD">
      <w:pPr>
        <w:pStyle w:val="Zkladntextodsazen32"/>
        <w:rPr>
          <w:sz w:val="22"/>
          <w:szCs w:val="18"/>
        </w:rPr>
      </w:pPr>
      <w:r w:rsidRPr="00383A89">
        <w:rPr>
          <w:sz w:val="22"/>
          <w:szCs w:val="18"/>
        </w:rPr>
        <w:tab/>
        <w:t>-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součástí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dodávky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řemesel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jsou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prostupy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Ø</w:t>
      </w:r>
      <w:r w:rsidRPr="00383A89">
        <w:rPr>
          <w:rFonts w:eastAsia="Arial Narrow"/>
          <w:sz w:val="22"/>
          <w:szCs w:val="18"/>
        </w:rPr>
        <w:t xml:space="preserve"> </w:t>
      </w:r>
      <w:proofErr w:type="gramStart"/>
      <w:r w:rsidRPr="00383A89">
        <w:rPr>
          <w:sz w:val="22"/>
          <w:szCs w:val="18"/>
        </w:rPr>
        <w:t>200mm</w:t>
      </w:r>
      <w:proofErr w:type="gramEnd"/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(vrtací,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popř.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sekací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práce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vč.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zapravení),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prostupy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nad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Ø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200mm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jsou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součástí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dodávky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stavby</w:t>
      </w:r>
    </w:p>
    <w:p w14:paraId="2ACBE9B3" w14:textId="77777777" w:rsidR="00BF15CD" w:rsidRPr="00383A89" w:rsidRDefault="00BF15CD" w:rsidP="00BF15CD">
      <w:pPr>
        <w:pStyle w:val="Zkladntextodsazen32"/>
        <w:tabs>
          <w:tab w:val="left" w:pos="708"/>
        </w:tabs>
        <w:ind w:firstLine="0"/>
        <w:rPr>
          <w:sz w:val="22"/>
          <w:szCs w:val="18"/>
        </w:rPr>
      </w:pPr>
      <w:r w:rsidRPr="00383A89">
        <w:rPr>
          <w:sz w:val="22"/>
          <w:szCs w:val="18"/>
        </w:rPr>
        <w:t>-</w:t>
      </w:r>
      <w:r w:rsidRPr="00383A89">
        <w:rPr>
          <w:rFonts w:eastAsia="Arial Narrow"/>
          <w:sz w:val="22"/>
          <w:szCs w:val="18"/>
        </w:rPr>
        <w:t xml:space="preserve">   </w:t>
      </w:r>
      <w:r w:rsidRPr="00383A89">
        <w:rPr>
          <w:sz w:val="22"/>
          <w:szCs w:val="18"/>
        </w:rPr>
        <w:t>v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místě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požárně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dělících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konstrukcí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je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nutno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prostupy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ošetřit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požárními</w:t>
      </w:r>
      <w:r w:rsidRPr="00383A89">
        <w:rPr>
          <w:rFonts w:eastAsia="Arial Narrow"/>
          <w:sz w:val="22"/>
          <w:szCs w:val="18"/>
        </w:rPr>
        <w:t xml:space="preserve"> </w:t>
      </w:r>
      <w:r w:rsidRPr="00383A89">
        <w:rPr>
          <w:sz w:val="22"/>
          <w:szCs w:val="18"/>
        </w:rPr>
        <w:t>ucpávkami</w:t>
      </w:r>
    </w:p>
    <w:p w14:paraId="5A65613E" w14:textId="77777777" w:rsidR="00A576E4" w:rsidRDefault="00A576E4" w:rsidP="00A576E4">
      <w:pPr>
        <w:rPr>
          <w:b/>
          <w:caps/>
          <w:sz w:val="28"/>
          <w:szCs w:val="28"/>
        </w:rPr>
      </w:pPr>
    </w:p>
    <w:p w14:paraId="6C638213" w14:textId="77777777" w:rsidR="00A576E4" w:rsidRDefault="00A576E4" w:rsidP="00A576E4">
      <w:pPr>
        <w:rPr>
          <w:b/>
          <w:caps/>
          <w:sz w:val="28"/>
          <w:szCs w:val="28"/>
        </w:rPr>
      </w:pPr>
    </w:p>
    <w:p w14:paraId="6FD41EC2" w14:textId="7E505F43" w:rsidR="00A576E4" w:rsidRDefault="00A576E4" w:rsidP="00A576E4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Seznam příloh:</w:t>
      </w:r>
    </w:p>
    <w:p w14:paraId="37ACE5F3" w14:textId="77777777" w:rsidR="00A576E4" w:rsidRDefault="00A576E4" w:rsidP="00A576E4">
      <w:pPr>
        <w:rPr>
          <w:sz w:val="22"/>
          <w:szCs w:val="18"/>
        </w:rPr>
      </w:pPr>
      <w:r>
        <w:rPr>
          <w:sz w:val="22"/>
          <w:szCs w:val="18"/>
        </w:rPr>
        <w:t>Č.1 - Výpočet umělého osvětlení pro DPS</w:t>
      </w:r>
    </w:p>
    <w:p w14:paraId="6BD14606" w14:textId="77777777" w:rsidR="00BF15CD" w:rsidRPr="00383A89" w:rsidRDefault="00BF15CD" w:rsidP="00BF15CD">
      <w:pPr>
        <w:pStyle w:val="Zkladntextodsazen32"/>
        <w:tabs>
          <w:tab w:val="left" w:pos="708"/>
        </w:tabs>
      </w:pPr>
    </w:p>
    <w:p w14:paraId="567857C1" w14:textId="77777777" w:rsidR="00BF15CD" w:rsidRPr="00383A89" w:rsidRDefault="00BF15CD" w:rsidP="00BF15CD">
      <w:pPr>
        <w:pStyle w:val="Zkladntextodsazen32"/>
        <w:tabs>
          <w:tab w:val="left" w:pos="708"/>
        </w:tabs>
        <w:ind w:left="0" w:firstLine="0"/>
        <w:rPr>
          <w:b/>
          <w:bCs/>
          <w:caps/>
          <w:sz w:val="28"/>
          <w:szCs w:val="28"/>
        </w:rPr>
      </w:pPr>
    </w:p>
    <w:p w14:paraId="61CB5F74" w14:textId="77777777" w:rsidR="00BF15CD" w:rsidRPr="00383A89" w:rsidRDefault="00BF15CD" w:rsidP="00BF15CD">
      <w:pPr>
        <w:pStyle w:val="Zkladntextodsazen32"/>
        <w:tabs>
          <w:tab w:val="left" w:pos="708"/>
        </w:tabs>
        <w:rPr>
          <w:b/>
          <w:bCs/>
          <w:caps/>
          <w:sz w:val="28"/>
          <w:szCs w:val="28"/>
        </w:rPr>
      </w:pPr>
      <w:r w:rsidRPr="00383A89">
        <w:rPr>
          <w:b/>
          <w:bCs/>
          <w:caps/>
          <w:sz w:val="28"/>
          <w:szCs w:val="28"/>
        </w:rPr>
        <w:t xml:space="preserve">2. ZADÁVACÍ Podklady </w:t>
      </w:r>
    </w:p>
    <w:p w14:paraId="5219C4E6" w14:textId="77777777" w:rsidR="00BF15CD" w:rsidRPr="00383A89" w:rsidRDefault="00BF15CD" w:rsidP="00BF15CD">
      <w:pPr>
        <w:pStyle w:val="Zkladntextodsazen32"/>
        <w:tabs>
          <w:tab w:val="left" w:pos="284"/>
        </w:tabs>
        <w:ind w:left="0" w:firstLine="0"/>
        <w:rPr>
          <w:sz w:val="22"/>
          <w:szCs w:val="18"/>
        </w:rPr>
      </w:pPr>
      <w:r w:rsidRPr="00383A89">
        <w:rPr>
          <w:sz w:val="22"/>
          <w:szCs w:val="18"/>
        </w:rPr>
        <w:t>Pro vypracování projektové dokumentace byly použity zejména tyto podklady:</w:t>
      </w:r>
    </w:p>
    <w:p w14:paraId="41A38AA4" w14:textId="77777777" w:rsidR="00BF15CD" w:rsidRPr="00383A89" w:rsidRDefault="00BF15CD" w:rsidP="00BF15CD">
      <w:pPr>
        <w:pStyle w:val="Zkladntextodsazen32"/>
        <w:numPr>
          <w:ilvl w:val="0"/>
          <w:numId w:val="1"/>
        </w:numPr>
        <w:tabs>
          <w:tab w:val="left" w:pos="284"/>
        </w:tabs>
        <w:ind w:left="0" w:firstLine="0"/>
        <w:rPr>
          <w:sz w:val="22"/>
          <w:szCs w:val="18"/>
        </w:rPr>
      </w:pPr>
      <w:r w:rsidRPr="00383A89">
        <w:rPr>
          <w:sz w:val="22"/>
          <w:szCs w:val="18"/>
        </w:rPr>
        <w:t>dokumentace stavební části a požadavky TZB</w:t>
      </w:r>
    </w:p>
    <w:p w14:paraId="3A0A7C50" w14:textId="77777777" w:rsidR="00BF15CD" w:rsidRPr="00383A89" w:rsidRDefault="00BF15CD" w:rsidP="00BF15CD">
      <w:pPr>
        <w:pStyle w:val="Zkladntextodsazen32"/>
        <w:numPr>
          <w:ilvl w:val="0"/>
          <w:numId w:val="1"/>
        </w:numPr>
        <w:tabs>
          <w:tab w:val="left" w:pos="284"/>
        </w:tabs>
        <w:ind w:left="0" w:firstLine="0"/>
        <w:rPr>
          <w:sz w:val="22"/>
          <w:szCs w:val="18"/>
        </w:rPr>
      </w:pPr>
      <w:r w:rsidRPr="00383A89">
        <w:rPr>
          <w:sz w:val="22"/>
          <w:szCs w:val="18"/>
        </w:rPr>
        <w:t xml:space="preserve">Současné platné vyhlášky a normy ČSN/EN </w:t>
      </w:r>
    </w:p>
    <w:p w14:paraId="3F4FCE85" w14:textId="77777777" w:rsidR="00BF15CD" w:rsidRPr="00383A89" w:rsidRDefault="00BF15CD" w:rsidP="00BF15CD"/>
    <w:p w14:paraId="081E4A0A" w14:textId="7819B041" w:rsidR="00BF15CD" w:rsidRPr="00383A89" w:rsidRDefault="00BF15CD"/>
    <w:p w14:paraId="0C8BB2EA" w14:textId="665B73E0" w:rsidR="00BF15CD" w:rsidRPr="00383A89" w:rsidRDefault="00BF15CD"/>
    <w:p w14:paraId="5D795368" w14:textId="1281A05D" w:rsidR="00BF15CD" w:rsidRPr="00383A89" w:rsidRDefault="00BF15CD"/>
    <w:p w14:paraId="11F1D2A0" w14:textId="0529F881" w:rsidR="00BF15CD" w:rsidRPr="00383A89" w:rsidRDefault="00BF15CD"/>
    <w:p w14:paraId="362F1F11" w14:textId="48C79D7A" w:rsidR="00BF15CD" w:rsidRPr="00383A89" w:rsidRDefault="00BF15CD"/>
    <w:p w14:paraId="2CF1240B" w14:textId="3A0081DA" w:rsidR="00BF15CD" w:rsidRPr="00383A89" w:rsidRDefault="00BF15CD"/>
    <w:p w14:paraId="40826974" w14:textId="66145823" w:rsidR="00BF15CD" w:rsidRPr="00383A89" w:rsidRDefault="00BF15CD"/>
    <w:p w14:paraId="35861E1E" w14:textId="753E31D9" w:rsidR="00BF15CD" w:rsidRPr="00383A89" w:rsidRDefault="00BF15CD"/>
    <w:p w14:paraId="6E0B4093" w14:textId="40B93339" w:rsidR="00BF15CD" w:rsidRPr="00383A89" w:rsidRDefault="00BF15CD"/>
    <w:p w14:paraId="1BEEFA3C" w14:textId="3A02922F" w:rsidR="00BF15CD" w:rsidRPr="00383A89" w:rsidRDefault="00BF15CD"/>
    <w:p w14:paraId="0FAEEC5E" w14:textId="44AE9D14" w:rsidR="00BF15CD" w:rsidRPr="00383A89" w:rsidRDefault="00BF15CD"/>
    <w:p w14:paraId="79CCD451" w14:textId="41FA0F47" w:rsidR="00BF15CD" w:rsidRPr="00383A89" w:rsidRDefault="00BF15CD"/>
    <w:p w14:paraId="3128E758" w14:textId="093FD890" w:rsidR="00BF15CD" w:rsidRPr="00383A89" w:rsidRDefault="00BF15CD"/>
    <w:p w14:paraId="7163CBA0" w14:textId="1C87A5A0" w:rsidR="00BF15CD" w:rsidRPr="00383A89" w:rsidRDefault="00BF15CD"/>
    <w:p w14:paraId="1AE99F34" w14:textId="0F8D4A96" w:rsidR="00BF15CD" w:rsidRPr="00383A89" w:rsidRDefault="00BF15CD"/>
    <w:p w14:paraId="3A7314EA" w14:textId="6BF6263A" w:rsidR="00BF15CD" w:rsidRPr="00383A89" w:rsidRDefault="00BF15CD"/>
    <w:p w14:paraId="5D257B60" w14:textId="01FAF8E8" w:rsidR="00BF15CD" w:rsidRPr="00383A89" w:rsidRDefault="00BF15CD"/>
    <w:p w14:paraId="142B8665" w14:textId="64CF8751" w:rsidR="00BF15CD" w:rsidRPr="00383A89" w:rsidRDefault="00BF15CD"/>
    <w:p w14:paraId="29E38D64" w14:textId="19B4068E" w:rsidR="00BF15CD" w:rsidRPr="00383A89" w:rsidRDefault="00BF15CD"/>
    <w:p w14:paraId="19A20E92" w14:textId="77777777" w:rsidR="00BF15CD" w:rsidRPr="00383A89" w:rsidRDefault="00BF15CD" w:rsidP="00BF15CD">
      <w:pPr>
        <w:pStyle w:val="Nadpis1"/>
        <w:ind w:left="720" w:hanging="360"/>
        <w:jc w:val="both"/>
        <w:rPr>
          <w:caps/>
          <w:sz w:val="28"/>
          <w:szCs w:val="28"/>
        </w:rPr>
      </w:pPr>
      <w:r w:rsidRPr="00383A89">
        <w:rPr>
          <w:caps/>
          <w:sz w:val="28"/>
          <w:szCs w:val="28"/>
        </w:rPr>
        <w:t>3. Popis technického řešení</w:t>
      </w:r>
    </w:p>
    <w:p w14:paraId="7915B022" w14:textId="77777777" w:rsidR="00BF15CD" w:rsidRPr="00383A89" w:rsidRDefault="00BF15CD" w:rsidP="00BF15CD">
      <w:pPr>
        <w:tabs>
          <w:tab w:val="left" w:pos="8302"/>
        </w:tabs>
        <w:rPr>
          <w:b/>
          <w:bCs/>
          <w:sz w:val="24"/>
        </w:rPr>
      </w:pPr>
      <w:r w:rsidRPr="00383A89">
        <w:rPr>
          <w:b/>
          <w:bCs/>
          <w:sz w:val="24"/>
        </w:rPr>
        <w:tab/>
      </w:r>
    </w:p>
    <w:p w14:paraId="5012F1ED" w14:textId="395BB26E" w:rsidR="00BF15CD" w:rsidRPr="00383A89" w:rsidRDefault="003613C0" w:rsidP="00BF15CD">
      <w:pPr>
        <w:pStyle w:val="Nadpis1"/>
        <w:ind w:left="720" w:hanging="360"/>
      </w:pPr>
      <w:r w:rsidRPr="00383A89">
        <w:t>3.1</w:t>
      </w:r>
      <w:r w:rsidR="00BF15CD" w:rsidRPr="00383A89">
        <w:rPr>
          <w:rFonts w:eastAsia="Arial Narrow"/>
        </w:rPr>
        <w:t xml:space="preserve"> </w:t>
      </w:r>
      <w:r w:rsidR="00BF15CD" w:rsidRPr="00383A89">
        <w:t>základní</w:t>
      </w:r>
      <w:r w:rsidR="00BF15CD" w:rsidRPr="00383A89">
        <w:rPr>
          <w:rFonts w:eastAsia="Arial Narrow"/>
        </w:rPr>
        <w:t xml:space="preserve"> </w:t>
      </w:r>
      <w:r w:rsidR="00BF15CD" w:rsidRPr="00383A89">
        <w:t>technické</w:t>
      </w:r>
      <w:r w:rsidR="00BF15CD" w:rsidRPr="00383A89">
        <w:rPr>
          <w:rFonts w:eastAsia="Arial Narrow"/>
        </w:rPr>
        <w:t xml:space="preserve"> </w:t>
      </w:r>
      <w:r w:rsidR="00BF15CD" w:rsidRPr="00383A89">
        <w:t>údaje</w:t>
      </w:r>
    </w:p>
    <w:p w14:paraId="01D7E865" w14:textId="77777777" w:rsidR="00BF15CD" w:rsidRPr="00383A89" w:rsidRDefault="00BF15CD" w:rsidP="00BF15CD">
      <w:pPr>
        <w:pStyle w:val="Nadpis1"/>
        <w:numPr>
          <w:ilvl w:val="0"/>
          <w:numId w:val="0"/>
        </w:numPr>
        <w:tabs>
          <w:tab w:val="num" w:pos="0"/>
        </w:tabs>
        <w:ind w:left="720" w:hanging="360"/>
      </w:pPr>
      <w:r w:rsidRPr="00383A89">
        <w:t>-</w:t>
      </w:r>
      <w:r w:rsidRPr="00383A89">
        <w:rPr>
          <w:rFonts w:eastAsia="Arial Narrow"/>
        </w:rPr>
        <w:t xml:space="preserve"> </w:t>
      </w:r>
      <w:r w:rsidRPr="00383A89">
        <w:t>systém</w:t>
      </w:r>
      <w:r w:rsidRPr="00383A89">
        <w:rPr>
          <w:rFonts w:eastAsia="Arial Narrow"/>
        </w:rPr>
        <w:t xml:space="preserve"> </w:t>
      </w:r>
      <w:r w:rsidRPr="00383A89">
        <w:t>napětí</w:t>
      </w:r>
    </w:p>
    <w:p w14:paraId="52FB0F41" w14:textId="26020527" w:rsidR="00BF15CD" w:rsidRPr="00383A89" w:rsidRDefault="00BF15CD" w:rsidP="00BF15CD">
      <w:pPr>
        <w:pStyle w:val="Normlnweb"/>
        <w:shd w:val="clear" w:color="auto" w:fill="FFFFFF"/>
        <w:spacing w:before="0" w:after="0" w:line="190" w:lineRule="atLeast"/>
        <w:jc w:val="both"/>
        <w:rPr>
          <w:sz w:val="22"/>
          <w:szCs w:val="22"/>
        </w:rPr>
      </w:pPr>
      <w:r w:rsidRPr="00383A89">
        <w:rPr>
          <w:sz w:val="22"/>
          <w:szCs w:val="22"/>
        </w:rPr>
        <w:t xml:space="preserve">Napěťová soustava </w:t>
      </w:r>
      <w:r w:rsidR="00CC1DDD">
        <w:rPr>
          <w:sz w:val="22"/>
          <w:szCs w:val="22"/>
        </w:rPr>
        <w:t>3x</w:t>
      </w:r>
      <w:r w:rsidRPr="00383A89">
        <w:rPr>
          <w:sz w:val="22"/>
          <w:szCs w:val="22"/>
        </w:rPr>
        <w:t>400V/</w:t>
      </w:r>
      <w:proofErr w:type="gramStart"/>
      <w:r w:rsidRPr="00383A89">
        <w:rPr>
          <w:sz w:val="22"/>
          <w:szCs w:val="22"/>
        </w:rPr>
        <w:t>230V</w:t>
      </w:r>
      <w:proofErr w:type="gramEnd"/>
    </w:p>
    <w:p w14:paraId="04852309" w14:textId="77777777" w:rsidR="00BF15CD" w:rsidRPr="00383A89" w:rsidRDefault="00BF15CD" w:rsidP="00BF15CD">
      <w:pPr>
        <w:pStyle w:val="Normlnweb"/>
        <w:shd w:val="clear" w:color="auto" w:fill="FFFFFF"/>
        <w:spacing w:before="0" w:after="0" w:line="190" w:lineRule="atLeast"/>
        <w:jc w:val="both"/>
        <w:rPr>
          <w:sz w:val="22"/>
          <w:szCs w:val="22"/>
        </w:rPr>
      </w:pPr>
      <w:r w:rsidRPr="00383A89">
        <w:rPr>
          <w:sz w:val="22"/>
          <w:szCs w:val="22"/>
        </w:rPr>
        <w:t xml:space="preserve">Napěťová soustava </w:t>
      </w:r>
      <w:proofErr w:type="gramStart"/>
      <w:r w:rsidRPr="00383A89">
        <w:rPr>
          <w:sz w:val="22"/>
          <w:szCs w:val="22"/>
        </w:rPr>
        <w:t>napájecí  NN</w:t>
      </w:r>
      <w:proofErr w:type="gramEnd"/>
      <w:r w:rsidRPr="00383A89">
        <w:rPr>
          <w:sz w:val="22"/>
          <w:szCs w:val="22"/>
        </w:rPr>
        <w:t xml:space="preserve"> 3PE+N,AC, 400/230V, 50Hz</w:t>
      </w:r>
    </w:p>
    <w:p w14:paraId="029DC267" w14:textId="77777777" w:rsidR="00BF15CD" w:rsidRPr="00383A89" w:rsidRDefault="00BF15CD" w:rsidP="00BF15CD">
      <w:pPr>
        <w:pStyle w:val="Normlnweb"/>
        <w:shd w:val="clear" w:color="auto" w:fill="FFFFFF"/>
        <w:spacing w:before="0" w:after="0" w:line="190" w:lineRule="atLeast"/>
        <w:jc w:val="both"/>
        <w:rPr>
          <w:sz w:val="22"/>
          <w:szCs w:val="22"/>
        </w:rPr>
      </w:pPr>
      <w:r w:rsidRPr="00383A89">
        <w:rPr>
          <w:sz w:val="22"/>
          <w:szCs w:val="22"/>
        </w:rPr>
        <w:t>Síť v </w:t>
      </w:r>
      <w:proofErr w:type="gramStart"/>
      <w:r w:rsidRPr="00383A89">
        <w:rPr>
          <w:sz w:val="22"/>
          <w:szCs w:val="22"/>
        </w:rPr>
        <w:t>objektech</w:t>
      </w:r>
      <w:r w:rsidRPr="00383A89">
        <w:rPr>
          <w:rStyle w:val="apple-converted-space"/>
          <w:sz w:val="22"/>
          <w:szCs w:val="22"/>
        </w:rPr>
        <w:t xml:space="preserve"> </w:t>
      </w:r>
      <w:r w:rsidRPr="00383A89">
        <w:rPr>
          <w:sz w:val="22"/>
          <w:szCs w:val="22"/>
        </w:rPr>
        <w:t>- TN</w:t>
      </w:r>
      <w:proofErr w:type="gramEnd"/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–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C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–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S</w:t>
      </w:r>
    </w:p>
    <w:p w14:paraId="79378A62" w14:textId="77777777" w:rsidR="00BF15CD" w:rsidRPr="00383A89" w:rsidRDefault="00BF15CD" w:rsidP="00BF15CD">
      <w:pPr>
        <w:rPr>
          <w:sz w:val="22"/>
          <w:szCs w:val="22"/>
        </w:rPr>
      </w:pPr>
      <w:r w:rsidRPr="00383A89">
        <w:rPr>
          <w:sz w:val="22"/>
          <w:szCs w:val="22"/>
        </w:rPr>
        <w:t>Napěťové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soustavy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jednotlivých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zařízení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jsou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uvedeny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na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příslušných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výkresech</w:t>
      </w:r>
      <w:r w:rsidRPr="00383A89">
        <w:rPr>
          <w:rFonts w:eastAsia="Arial Narrow"/>
          <w:sz w:val="22"/>
          <w:szCs w:val="22"/>
        </w:rPr>
        <w:t xml:space="preserve"> </w:t>
      </w:r>
      <w:proofErr w:type="gramStart"/>
      <w:r w:rsidRPr="00383A89">
        <w:rPr>
          <w:sz w:val="22"/>
          <w:szCs w:val="22"/>
        </w:rPr>
        <w:t>projektové</w:t>
      </w:r>
      <w:r w:rsidRPr="00383A89">
        <w:rPr>
          <w:rFonts w:eastAsia="Arial Narrow"/>
          <w:sz w:val="22"/>
          <w:szCs w:val="22"/>
        </w:rPr>
        <w:t xml:space="preserve">  d</w:t>
      </w:r>
      <w:r w:rsidRPr="00383A89">
        <w:rPr>
          <w:sz w:val="22"/>
          <w:szCs w:val="22"/>
        </w:rPr>
        <w:t>okumentace</w:t>
      </w:r>
      <w:proofErr w:type="gramEnd"/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a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na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označovacích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nebo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výrobních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štítcích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zařízení.</w:t>
      </w:r>
    </w:p>
    <w:p w14:paraId="62C4CECF" w14:textId="77777777" w:rsidR="00BF15CD" w:rsidRPr="00383A89" w:rsidRDefault="00BF15CD" w:rsidP="00BF15CD">
      <w:pPr>
        <w:pStyle w:val="Normlnweb"/>
        <w:shd w:val="clear" w:color="auto" w:fill="FFFFFF"/>
        <w:spacing w:before="0" w:after="0" w:line="190" w:lineRule="atLeast"/>
        <w:jc w:val="both"/>
        <w:rPr>
          <w:iCs/>
          <w:sz w:val="22"/>
          <w:szCs w:val="22"/>
        </w:rPr>
      </w:pPr>
      <w:r w:rsidRPr="00383A89">
        <w:rPr>
          <w:sz w:val="22"/>
          <w:szCs w:val="22"/>
        </w:rPr>
        <w:t>Dodávka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el.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energie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bude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zajištěna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ve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smyslu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ČSN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341610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ve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stupni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rStyle w:val="slostrnky"/>
          <w:sz w:val="22"/>
          <w:szCs w:val="22"/>
        </w:rPr>
        <w:t xml:space="preserve">důležitosti 3 – při výpadku el. </w:t>
      </w:r>
      <w:proofErr w:type="gramStart"/>
      <w:r w:rsidRPr="00383A89">
        <w:rPr>
          <w:rStyle w:val="slostrnky"/>
          <w:sz w:val="22"/>
          <w:szCs w:val="22"/>
        </w:rPr>
        <w:t xml:space="preserve">energie </w:t>
      </w:r>
      <w:r w:rsidRPr="00383A89">
        <w:rPr>
          <w:rStyle w:val="apple-converted-space"/>
          <w:sz w:val="22"/>
          <w:szCs w:val="22"/>
        </w:rPr>
        <w:t> </w:t>
      </w:r>
      <w:r w:rsidRPr="00383A89">
        <w:rPr>
          <w:sz w:val="22"/>
          <w:szCs w:val="22"/>
        </w:rPr>
        <w:t>dojde</w:t>
      </w:r>
      <w:proofErr w:type="gramEnd"/>
      <w:r w:rsidRPr="00383A89">
        <w:rPr>
          <w:sz w:val="22"/>
          <w:szCs w:val="22"/>
        </w:rPr>
        <w:t xml:space="preserve"> k vypnutí elektrické instalace.</w:t>
      </w:r>
    </w:p>
    <w:p w14:paraId="333EB9AF" w14:textId="77777777" w:rsidR="00BF15CD" w:rsidRPr="00383A89" w:rsidRDefault="00BF15CD" w:rsidP="00BF15CD"/>
    <w:p w14:paraId="08664A4A" w14:textId="24E73BEF" w:rsidR="00BF15CD" w:rsidRPr="00383A89" w:rsidRDefault="003613C0" w:rsidP="003613C0">
      <w:pPr>
        <w:pStyle w:val="Nadpis1"/>
        <w:numPr>
          <w:ilvl w:val="7"/>
          <w:numId w:val="2"/>
        </w:numPr>
      </w:pPr>
      <w:r w:rsidRPr="00383A89">
        <w:t xml:space="preserve">      </w:t>
      </w:r>
      <w:r w:rsidR="00BF15CD" w:rsidRPr="00383A89">
        <w:t>-</w:t>
      </w:r>
      <w:r w:rsidR="00BF15CD" w:rsidRPr="00383A89">
        <w:rPr>
          <w:rFonts w:eastAsia="Arial Narrow"/>
        </w:rPr>
        <w:t xml:space="preserve"> </w:t>
      </w:r>
      <w:r w:rsidR="00BF15CD" w:rsidRPr="00383A89">
        <w:t>prostředí</w:t>
      </w:r>
    </w:p>
    <w:p w14:paraId="0ABE6CCA" w14:textId="77777777" w:rsidR="00AD4650" w:rsidRPr="00AD4650" w:rsidRDefault="00AD4650" w:rsidP="00AD4650">
      <w:pPr>
        <w:pStyle w:val="Nadpis1"/>
        <w:jc w:val="both"/>
        <w:rPr>
          <w:b w:val="0"/>
          <w:bCs/>
          <w:sz w:val="20"/>
        </w:rPr>
      </w:pPr>
      <w:r w:rsidRPr="00AD4650">
        <w:rPr>
          <w:b w:val="0"/>
          <w:bCs/>
          <w:sz w:val="20"/>
        </w:rPr>
        <w:t>V souladu</w:t>
      </w:r>
      <w:r w:rsidRPr="00AD4650">
        <w:rPr>
          <w:rFonts w:eastAsia="Arial Narrow"/>
          <w:b w:val="0"/>
          <w:bCs/>
          <w:sz w:val="20"/>
        </w:rPr>
        <w:t xml:space="preserve"> </w:t>
      </w:r>
      <w:r w:rsidRPr="00AD4650">
        <w:rPr>
          <w:b w:val="0"/>
          <w:bCs/>
          <w:sz w:val="20"/>
        </w:rPr>
        <w:t>dle</w:t>
      </w:r>
      <w:r w:rsidRPr="00AD4650">
        <w:rPr>
          <w:rFonts w:eastAsia="Arial Narrow"/>
          <w:b w:val="0"/>
          <w:bCs/>
          <w:sz w:val="20"/>
        </w:rPr>
        <w:t xml:space="preserve"> </w:t>
      </w:r>
      <w:r w:rsidRPr="00AD4650">
        <w:rPr>
          <w:b w:val="0"/>
          <w:bCs/>
          <w:sz w:val="20"/>
        </w:rPr>
        <w:t>ČSN</w:t>
      </w:r>
      <w:r w:rsidRPr="00AD4650">
        <w:rPr>
          <w:rFonts w:eastAsia="Arial Narrow"/>
          <w:b w:val="0"/>
          <w:bCs/>
          <w:sz w:val="20"/>
        </w:rPr>
        <w:t xml:space="preserve"> </w:t>
      </w:r>
      <w:r w:rsidRPr="00AD4650">
        <w:rPr>
          <w:b w:val="0"/>
          <w:bCs/>
          <w:sz w:val="20"/>
        </w:rPr>
        <w:t>332000-5-51</w:t>
      </w:r>
      <w:r w:rsidRPr="00AD4650">
        <w:rPr>
          <w:rFonts w:eastAsia="Arial Narrow"/>
          <w:b w:val="0"/>
          <w:bCs/>
          <w:sz w:val="20"/>
        </w:rPr>
        <w:t xml:space="preserve"> </w:t>
      </w:r>
      <w:r w:rsidRPr="00AD4650">
        <w:rPr>
          <w:b w:val="0"/>
          <w:bCs/>
          <w:sz w:val="20"/>
        </w:rPr>
        <w:t>ed.3.</w:t>
      </w:r>
      <w:r w:rsidRPr="00AD4650">
        <w:rPr>
          <w:rFonts w:eastAsia="Arial Narrow"/>
          <w:b w:val="0"/>
          <w:bCs/>
          <w:sz w:val="20"/>
        </w:rPr>
        <w:t xml:space="preserve"> a v souladu dle </w:t>
      </w:r>
      <w:proofErr w:type="spellStart"/>
      <w:r w:rsidRPr="00AD4650">
        <w:rPr>
          <w:rFonts w:eastAsia="Arial Narrow"/>
          <w:b w:val="0"/>
          <w:bCs/>
          <w:sz w:val="20"/>
        </w:rPr>
        <w:t>p.d</w:t>
      </w:r>
      <w:proofErr w:type="spellEnd"/>
      <w:r w:rsidRPr="00AD4650">
        <w:rPr>
          <w:rFonts w:eastAsia="Arial Narrow"/>
          <w:b w:val="0"/>
          <w:bCs/>
          <w:sz w:val="20"/>
        </w:rPr>
        <w:t xml:space="preserve">. DSP </w:t>
      </w:r>
      <w:r w:rsidRPr="00AD4650">
        <w:rPr>
          <w:b w:val="0"/>
          <w:bCs/>
          <w:sz w:val="20"/>
        </w:rPr>
        <w:t>je v řešeném objektu výskyt vnějších vlivů normální.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3022"/>
        <w:gridCol w:w="881"/>
        <w:gridCol w:w="5348"/>
      </w:tblGrid>
      <w:tr w:rsidR="00AD4650" w:rsidRPr="00594698" w14:paraId="2B2F8095" w14:textId="77777777" w:rsidTr="00830C53">
        <w:tc>
          <w:tcPr>
            <w:tcW w:w="10031" w:type="dxa"/>
            <w:gridSpan w:val="4"/>
            <w:vAlign w:val="center"/>
          </w:tcPr>
          <w:p w14:paraId="4660384E" w14:textId="77777777" w:rsidR="00AD4650" w:rsidRPr="00594698" w:rsidRDefault="00AD4650" w:rsidP="00830C53">
            <w:pPr>
              <w:pStyle w:val="Zkladntext"/>
              <w:jc w:val="left"/>
              <w:rPr>
                <w:b/>
                <w:sz w:val="20"/>
              </w:rPr>
            </w:pPr>
            <w:r w:rsidRPr="00594698">
              <w:rPr>
                <w:b/>
                <w:sz w:val="20"/>
              </w:rPr>
              <w:t xml:space="preserve">Tabulka č. </w:t>
            </w:r>
            <w:r>
              <w:rPr>
                <w:b/>
                <w:sz w:val="20"/>
              </w:rPr>
              <w:t>1</w:t>
            </w:r>
            <w:r w:rsidRPr="00594698">
              <w:rPr>
                <w:b/>
                <w:sz w:val="20"/>
              </w:rPr>
              <w:t xml:space="preserve">                    Vnitřní prostory s normálními vnějšími vlivy:</w:t>
            </w:r>
          </w:p>
          <w:p w14:paraId="745CE7A4" w14:textId="77777777" w:rsidR="00AD4650" w:rsidRPr="00594698" w:rsidRDefault="00AD4650" w:rsidP="00830C53">
            <w:pPr>
              <w:pStyle w:val="Zkladntext"/>
              <w:jc w:val="left"/>
              <w:rPr>
                <w:b/>
                <w:sz w:val="20"/>
              </w:rPr>
            </w:pPr>
          </w:p>
        </w:tc>
      </w:tr>
      <w:tr w:rsidR="00AD4650" w:rsidRPr="00594698" w14:paraId="7D965148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58648D4C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AB</w:t>
            </w:r>
          </w:p>
        </w:tc>
        <w:tc>
          <w:tcPr>
            <w:tcW w:w="3022" w:type="dxa"/>
            <w:vAlign w:val="center"/>
          </w:tcPr>
          <w:p w14:paraId="248D8D27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Atmosféri</w:t>
            </w:r>
            <w:r>
              <w:rPr>
                <w:rFonts w:ascii="Arial" w:hAnsi="Arial" w:cs="Arial"/>
                <w:sz w:val="18"/>
                <w:szCs w:val="18"/>
              </w:rPr>
              <w:t xml:space="preserve">cké podmínky v okolí </w:t>
            </w:r>
          </w:p>
        </w:tc>
        <w:tc>
          <w:tcPr>
            <w:tcW w:w="881" w:type="dxa"/>
            <w:vAlign w:val="center"/>
          </w:tcPr>
          <w:p w14:paraId="656CE443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AB5</w:t>
            </w:r>
          </w:p>
        </w:tc>
        <w:tc>
          <w:tcPr>
            <w:tcW w:w="5348" w:type="dxa"/>
            <w:vAlign w:val="center"/>
          </w:tcPr>
          <w:p w14:paraId="1D7DC90A" w14:textId="77777777" w:rsidR="00AD4650" w:rsidRPr="00594698" w:rsidRDefault="00AD4650" w:rsidP="00830C53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Prostory chráněné před atmosférickými vlivy, s regulací teploty. Teplota +5 °C až +40 °C.</w:t>
            </w:r>
          </w:p>
        </w:tc>
      </w:tr>
      <w:tr w:rsidR="00AD4650" w:rsidRPr="00594698" w14:paraId="3E80A7A3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0AB93065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AC</w:t>
            </w:r>
          </w:p>
        </w:tc>
        <w:tc>
          <w:tcPr>
            <w:tcW w:w="3022" w:type="dxa"/>
            <w:vAlign w:val="center"/>
          </w:tcPr>
          <w:p w14:paraId="7D824244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Nadmořská výška </w:t>
            </w:r>
          </w:p>
        </w:tc>
        <w:tc>
          <w:tcPr>
            <w:tcW w:w="881" w:type="dxa"/>
            <w:vAlign w:val="center"/>
          </w:tcPr>
          <w:p w14:paraId="09353806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AC1</w:t>
            </w:r>
          </w:p>
        </w:tc>
        <w:tc>
          <w:tcPr>
            <w:tcW w:w="5348" w:type="dxa"/>
            <w:vAlign w:val="center"/>
          </w:tcPr>
          <w:p w14:paraId="59B2E178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do 2000 m</w:t>
            </w:r>
          </w:p>
        </w:tc>
      </w:tr>
      <w:tr w:rsidR="00AD4650" w:rsidRPr="00594698" w14:paraId="20809AC0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8ABF965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AD</w:t>
            </w:r>
          </w:p>
        </w:tc>
        <w:tc>
          <w:tcPr>
            <w:tcW w:w="3022" w:type="dxa"/>
            <w:vAlign w:val="center"/>
          </w:tcPr>
          <w:p w14:paraId="288B8816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Výskyt vody </w:t>
            </w:r>
          </w:p>
        </w:tc>
        <w:tc>
          <w:tcPr>
            <w:tcW w:w="881" w:type="dxa"/>
            <w:vAlign w:val="center"/>
          </w:tcPr>
          <w:p w14:paraId="0BF07928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AD1</w:t>
            </w:r>
          </w:p>
        </w:tc>
        <w:tc>
          <w:tcPr>
            <w:tcW w:w="5348" w:type="dxa"/>
            <w:vAlign w:val="center"/>
          </w:tcPr>
          <w:p w14:paraId="236499BF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 xml:space="preserve">Zanedbatelný </w:t>
            </w:r>
          </w:p>
          <w:p w14:paraId="656B004A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Pravděpodobnost výskytu vody je zanedbatelná</w:t>
            </w:r>
          </w:p>
          <w:p w14:paraId="54F6F0CC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Prostory na jejichž stěnách se voda většinou nevyskytuje, i když se na krátkou dobu může objevit pára, kterou dobré větrání rychle vysuší </w:t>
            </w:r>
          </w:p>
        </w:tc>
      </w:tr>
      <w:tr w:rsidR="00AD4650" w:rsidRPr="00594698" w14:paraId="6AD0B676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00BD8D06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AE</w:t>
            </w:r>
          </w:p>
        </w:tc>
        <w:tc>
          <w:tcPr>
            <w:tcW w:w="3022" w:type="dxa"/>
            <w:vAlign w:val="center"/>
          </w:tcPr>
          <w:p w14:paraId="02D7C76C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Výskyt </w:t>
            </w:r>
            <w:r>
              <w:rPr>
                <w:rFonts w:ascii="Arial" w:hAnsi="Arial" w:cs="Arial"/>
                <w:sz w:val="18"/>
                <w:szCs w:val="18"/>
              </w:rPr>
              <w:t xml:space="preserve">cizích pevných těles </w:t>
            </w:r>
          </w:p>
        </w:tc>
        <w:tc>
          <w:tcPr>
            <w:tcW w:w="881" w:type="dxa"/>
            <w:vAlign w:val="center"/>
          </w:tcPr>
          <w:p w14:paraId="2B0A1C1B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AE1</w:t>
            </w:r>
          </w:p>
        </w:tc>
        <w:tc>
          <w:tcPr>
            <w:tcW w:w="5348" w:type="dxa"/>
            <w:vAlign w:val="center"/>
          </w:tcPr>
          <w:p w14:paraId="3DE4FAAE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Bez významného nebezpečí</w:t>
            </w:r>
          </w:p>
          <w:p w14:paraId="1471BF9D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Množství a povaha korozních nebo znečišťujících látek nejsou významné</w:t>
            </w:r>
          </w:p>
        </w:tc>
      </w:tr>
      <w:tr w:rsidR="00AD4650" w:rsidRPr="00594698" w14:paraId="73DAA4D7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3F4B132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AF</w:t>
            </w:r>
          </w:p>
        </w:tc>
        <w:tc>
          <w:tcPr>
            <w:tcW w:w="3022" w:type="dxa"/>
            <w:vAlign w:val="center"/>
          </w:tcPr>
          <w:p w14:paraId="3D3EAD65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Výskyt korozívních nebo znečišťujících látek </w:t>
            </w:r>
          </w:p>
        </w:tc>
        <w:tc>
          <w:tcPr>
            <w:tcW w:w="881" w:type="dxa"/>
            <w:vAlign w:val="center"/>
          </w:tcPr>
          <w:p w14:paraId="288EDA8D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AF1</w:t>
            </w:r>
          </w:p>
        </w:tc>
        <w:tc>
          <w:tcPr>
            <w:tcW w:w="5348" w:type="dxa"/>
            <w:vAlign w:val="center"/>
          </w:tcPr>
          <w:p w14:paraId="0B632B6B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Zanedbatelný</w:t>
            </w:r>
          </w:p>
          <w:p w14:paraId="76855354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Množství a povaha korozních nebo znečišťujících látek nejsou významné</w:t>
            </w:r>
          </w:p>
        </w:tc>
      </w:tr>
      <w:tr w:rsidR="00AD4650" w:rsidRPr="00594698" w14:paraId="212CE67F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25F2B887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AG</w:t>
            </w:r>
          </w:p>
        </w:tc>
        <w:tc>
          <w:tcPr>
            <w:tcW w:w="3022" w:type="dxa"/>
            <w:vAlign w:val="center"/>
          </w:tcPr>
          <w:p w14:paraId="6B9DE696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Mechanická </w:t>
            </w:r>
            <w:proofErr w:type="gramStart"/>
            <w:r w:rsidRPr="00594698">
              <w:rPr>
                <w:rFonts w:ascii="Arial" w:hAnsi="Arial" w:cs="Arial"/>
                <w:sz w:val="18"/>
                <w:szCs w:val="18"/>
              </w:rPr>
              <w:t>namáhání - rázy</w:t>
            </w:r>
            <w:proofErr w:type="gramEnd"/>
            <w:r w:rsidRPr="005946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3A3F6A4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14:paraId="6439A5A7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AG1</w:t>
            </w:r>
          </w:p>
        </w:tc>
        <w:tc>
          <w:tcPr>
            <w:tcW w:w="5348" w:type="dxa"/>
            <w:vAlign w:val="center"/>
          </w:tcPr>
          <w:p w14:paraId="1294DABA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Mírný</w:t>
            </w:r>
          </w:p>
          <w:p w14:paraId="7397C9FD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V domácnostech a podobných podmínkách</w:t>
            </w:r>
          </w:p>
        </w:tc>
      </w:tr>
      <w:tr w:rsidR="00AD4650" w:rsidRPr="00594698" w14:paraId="65830A34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52936C14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AH</w:t>
            </w:r>
          </w:p>
        </w:tc>
        <w:tc>
          <w:tcPr>
            <w:tcW w:w="3022" w:type="dxa"/>
            <w:vAlign w:val="center"/>
          </w:tcPr>
          <w:p w14:paraId="7CA62237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Mechanická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namáhání - vibrace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81" w:type="dxa"/>
            <w:vAlign w:val="center"/>
          </w:tcPr>
          <w:p w14:paraId="0C7B87DA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AH1</w:t>
            </w:r>
          </w:p>
        </w:tc>
        <w:tc>
          <w:tcPr>
            <w:tcW w:w="5348" w:type="dxa"/>
            <w:vAlign w:val="center"/>
          </w:tcPr>
          <w:p w14:paraId="7A177103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Mírné</w:t>
            </w:r>
          </w:p>
          <w:p w14:paraId="7057707B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V domácnostech a podobných podmínkách, kde účinky vibrací jsou zanedbatelné</w:t>
            </w:r>
          </w:p>
        </w:tc>
      </w:tr>
      <w:tr w:rsidR="00AD4650" w:rsidRPr="00594698" w14:paraId="198E9EFD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F2B5FE7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AK</w:t>
            </w:r>
          </w:p>
        </w:tc>
        <w:tc>
          <w:tcPr>
            <w:tcW w:w="3022" w:type="dxa"/>
            <w:vAlign w:val="center"/>
          </w:tcPr>
          <w:p w14:paraId="6E0B1A26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Výskyt ros</w:t>
            </w:r>
            <w:r>
              <w:rPr>
                <w:rFonts w:ascii="Arial" w:hAnsi="Arial" w:cs="Arial"/>
                <w:sz w:val="18"/>
                <w:szCs w:val="18"/>
              </w:rPr>
              <w:t>tlinstva nebo plísní</w:t>
            </w:r>
          </w:p>
        </w:tc>
        <w:tc>
          <w:tcPr>
            <w:tcW w:w="881" w:type="dxa"/>
            <w:vAlign w:val="center"/>
          </w:tcPr>
          <w:p w14:paraId="3AF7201D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AK1</w:t>
            </w:r>
          </w:p>
        </w:tc>
        <w:tc>
          <w:tcPr>
            <w:tcW w:w="5348" w:type="dxa"/>
            <w:vAlign w:val="center"/>
          </w:tcPr>
          <w:p w14:paraId="3597B933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Bez nebezpečí</w:t>
            </w:r>
          </w:p>
          <w:p w14:paraId="18A8AA01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Není vážné nebezpečí růstu rostlin nebo plísní</w:t>
            </w:r>
          </w:p>
        </w:tc>
      </w:tr>
      <w:tr w:rsidR="00AD4650" w:rsidRPr="00594698" w14:paraId="057976BC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0F761359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AL</w:t>
            </w:r>
          </w:p>
        </w:tc>
        <w:tc>
          <w:tcPr>
            <w:tcW w:w="3022" w:type="dxa"/>
            <w:vAlign w:val="center"/>
          </w:tcPr>
          <w:p w14:paraId="3FD10317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Výskyt živočichů </w:t>
            </w:r>
          </w:p>
        </w:tc>
        <w:tc>
          <w:tcPr>
            <w:tcW w:w="881" w:type="dxa"/>
            <w:vAlign w:val="center"/>
          </w:tcPr>
          <w:p w14:paraId="50706751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AL1</w:t>
            </w:r>
          </w:p>
        </w:tc>
        <w:tc>
          <w:tcPr>
            <w:tcW w:w="5348" w:type="dxa"/>
            <w:vAlign w:val="center"/>
          </w:tcPr>
          <w:p w14:paraId="03385FBA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Bez nebezpečí</w:t>
            </w:r>
          </w:p>
          <w:p w14:paraId="24BD191F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Není vážné nebezpečí výskytu živočichů</w:t>
            </w:r>
          </w:p>
        </w:tc>
      </w:tr>
      <w:tr w:rsidR="00AD4650" w:rsidRPr="00594698" w14:paraId="01659E85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1FCCC4D1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AM</w:t>
            </w:r>
          </w:p>
        </w:tc>
        <w:tc>
          <w:tcPr>
            <w:tcW w:w="3022" w:type="dxa"/>
            <w:vAlign w:val="center"/>
          </w:tcPr>
          <w:p w14:paraId="0DA75A73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Elektromagnetická, elektrostatická nebo </w:t>
            </w:r>
            <w:r>
              <w:rPr>
                <w:rFonts w:ascii="Arial" w:hAnsi="Arial" w:cs="Arial"/>
                <w:sz w:val="18"/>
                <w:szCs w:val="18"/>
              </w:rPr>
              <w:t xml:space="preserve">ionizující působení </w:t>
            </w:r>
          </w:p>
        </w:tc>
        <w:tc>
          <w:tcPr>
            <w:tcW w:w="881" w:type="dxa"/>
            <w:vAlign w:val="center"/>
          </w:tcPr>
          <w:p w14:paraId="68459D0E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AM1</w:t>
            </w:r>
          </w:p>
        </w:tc>
        <w:tc>
          <w:tcPr>
            <w:tcW w:w="5348" w:type="dxa"/>
            <w:vAlign w:val="center"/>
          </w:tcPr>
          <w:p w14:paraId="51A71387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</w:t>
            </w:r>
          </w:p>
          <w:p w14:paraId="11A4FC09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Bez škodlivých účinků unikajících proudů, elektromagnetického záření, elektrostatického pole, ionizujícího záření nebo indukce.</w:t>
            </w:r>
          </w:p>
        </w:tc>
      </w:tr>
      <w:tr w:rsidR="00AD4650" w:rsidRPr="00594698" w14:paraId="16B6F48C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27EFF1A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AN</w:t>
            </w:r>
          </w:p>
        </w:tc>
        <w:tc>
          <w:tcPr>
            <w:tcW w:w="3022" w:type="dxa"/>
            <w:vAlign w:val="center"/>
          </w:tcPr>
          <w:p w14:paraId="4D0D576C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Sluneční záření </w:t>
            </w:r>
          </w:p>
          <w:p w14:paraId="13DF9A73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14:paraId="0434DF3C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AN1</w:t>
            </w:r>
          </w:p>
        </w:tc>
        <w:tc>
          <w:tcPr>
            <w:tcW w:w="5348" w:type="dxa"/>
            <w:vAlign w:val="center"/>
          </w:tcPr>
          <w:p w14:paraId="7B64AFC6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Nízká</w:t>
            </w:r>
          </w:p>
          <w:p w14:paraId="60B83ADC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Intenzita </w:t>
            </w:r>
            <w:proofErr w:type="gramStart"/>
            <w:r w:rsidRPr="00594698">
              <w:rPr>
                <w:rFonts w:ascii="Arial" w:hAnsi="Arial" w:cs="Arial"/>
                <w:sz w:val="18"/>
                <w:szCs w:val="18"/>
              </w:rPr>
              <w:t>&lt; 500</w:t>
            </w:r>
            <w:proofErr w:type="gramEnd"/>
            <w:r w:rsidRPr="00594698">
              <w:rPr>
                <w:rFonts w:ascii="Arial" w:hAnsi="Arial" w:cs="Arial"/>
                <w:sz w:val="18"/>
                <w:szCs w:val="18"/>
              </w:rPr>
              <w:t xml:space="preserve"> W/m2</w:t>
            </w:r>
          </w:p>
        </w:tc>
      </w:tr>
      <w:tr w:rsidR="00AD4650" w:rsidRPr="00594698" w14:paraId="6734D8E3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03D0648C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AP</w:t>
            </w:r>
          </w:p>
        </w:tc>
        <w:tc>
          <w:tcPr>
            <w:tcW w:w="3022" w:type="dxa"/>
            <w:vAlign w:val="center"/>
          </w:tcPr>
          <w:p w14:paraId="6CADFF7C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Seismické účinky </w:t>
            </w:r>
          </w:p>
        </w:tc>
        <w:tc>
          <w:tcPr>
            <w:tcW w:w="881" w:type="dxa"/>
            <w:vAlign w:val="center"/>
          </w:tcPr>
          <w:p w14:paraId="6A2F33D3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AP1</w:t>
            </w:r>
          </w:p>
        </w:tc>
        <w:tc>
          <w:tcPr>
            <w:tcW w:w="5348" w:type="dxa"/>
            <w:vAlign w:val="center"/>
          </w:tcPr>
          <w:p w14:paraId="2FE4288E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</w:t>
            </w:r>
          </w:p>
          <w:p w14:paraId="5EF48F93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Zrychlení </w:t>
            </w:r>
            <w:proofErr w:type="gramStart"/>
            <w:r w:rsidRPr="00594698">
              <w:rPr>
                <w:rFonts w:ascii="Arial" w:hAnsi="Arial" w:cs="Arial"/>
                <w:sz w:val="18"/>
                <w:szCs w:val="18"/>
              </w:rPr>
              <w:t>&lt; 30</w:t>
            </w:r>
            <w:proofErr w:type="gramEnd"/>
            <w:r w:rsidRPr="00594698">
              <w:rPr>
                <w:rFonts w:ascii="Arial" w:hAnsi="Arial" w:cs="Arial"/>
                <w:sz w:val="18"/>
                <w:szCs w:val="18"/>
              </w:rPr>
              <w:t xml:space="preserve"> Gal   /1 Gal = 1 cm/s2/</w:t>
            </w:r>
          </w:p>
        </w:tc>
      </w:tr>
      <w:tr w:rsidR="00AD4650" w:rsidRPr="00594698" w14:paraId="2AF6FC15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7171582D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AQ</w:t>
            </w:r>
          </w:p>
        </w:tc>
        <w:tc>
          <w:tcPr>
            <w:tcW w:w="3022" w:type="dxa"/>
            <w:vAlign w:val="center"/>
          </w:tcPr>
          <w:p w14:paraId="24509CC7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Bouřková </w:t>
            </w:r>
            <w:proofErr w:type="gramStart"/>
            <w:r w:rsidRPr="00594698">
              <w:rPr>
                <w:rFonts w:ascii="Arial" w:hAnsi="Arial" w:cs="Arial"/>
                <w:sz w:val="18"/>
                <w:szCs w:val="18"/>
              </w:rPr>
              <w:t>činnost - počet</w:t>
            </w:r>
            <w:proofErr w:type="gramEnd"/>
            <w:r w:rsidRPr="00594698">
              <w:rPr>
                <w:rFonts w:ascii="Arial" w:hAnsi="Arial" w:cs="Arial"/>
                <w:sz w:val="18"/>
                <w:szCs w:val="18"/>
              </w:rPr>
              <w:t xml:space="preserve"> bo</w:t>
            </w:r>
            <w:r>
              <w:rPr>
                <w:rFonts w:ascii="Arial" w:hAnsi="Arial" w:cs="Arial"/>
                <w:sz w:val="18"/>
                <w:szCs w:val="18"/>
              </w:rPr>
              <w:t xml:space="preserve">uřkových dní v roce </w:t>
            </w:r>
          </w:p>
        </w:tc>
        <w:tc>
          <w:tcPr>
            <w:tcW w:w="881" w:type="dxa"/>
            <w:vAlign w:val="center"/>
          </w:tcPr>
          <w:p w14:paraId="439B3D75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AQ1</w:t>
            </w:r>
          </w:p>
        </w:tc>
        <w:tc>
          <w:tcPr>
            <w:tcW w:w="5348" w:type="dxa"/>
            <w:vAlign w:val="center"/>
          </w:tcPr>
          <w:p w14:paraId="35919010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</w:t>
            </w:r>
          </w:p>
          <w:p w14:paraId="2C50987F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94698">
              <w:rPr>
                <w:rFonts w:ascii="Arial" w:hAnsi="Arial" w:cs="Arial"/>
                <w:sz w:val="18"/>
                <w:szCs w:val="18"/>
              </w:rPr>
              <w:t>&lt; 25</w:t>
            </w:r>
            <w:proofErr w:type="gramEnd"/>
            <w:r w:rsidRPr="00594698">
              <w:rPr>
                <w:rFonts w:ascii="Arial" w:hAnsi="Arial" w:cs="Arial"/>
                <w:sz w:val="18"/>
                <w:szCs w:val="18"/>
              </w:rPr>
              <w:t xml:space="preserve"> dní v roce</w:t>
            </w:r>
          </w:p>
        </w:tc>
      </w:tr>
      <w:tr w:rsidR="00AD4650" w:rsidRPr="00594698" w14:paraId="049A341C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0317117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AR</w:t>
            </w:r>
          </w:p>
        </w:tc>
        <w:tc>
          <w:tcPr>
            <w:tcW w:w="3022" w:type="dxa"/>
            <w:vAlign w:val="center"/>
          </w:tcPr>
          <w:p w14:paraId="63CC79C9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Pohyb vzduchu </w:t>
            </w:r>
          </w:p>
        </w:tc>
        <w:tc>
          <w:tcPr>
            <w:tcW w:w="881" w:type="dxa"/>
            <w:vAlign w:val="center"/>
          </w:tcPr>
          <w:p w14:paraId="36690C94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AR1</w:t>
            </w:r>
          </w:p>
        </w:tc>
        <w:tc>
          <w:tcPr>
            <w:tcW w:w="5348" w:type="dxa"/>
            <w:vAlign w:val="center"/>
          </w:tcPr>
          <w:p w14:paraId="77146D91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Pomalý</w:t>
            </w:r>
          </w:p>
          <w:p w14:paraId="65BC51C7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Rychlost </w:t>
            </w:r>
            <w:proofErr w:type="gramStart"/>
            <w:r w:rsidRPr="00594698">
              <w:rPr>
                <w:rFonts w:ascii="Arial" w:hAnsi="Arial" w:cs="Arial"/>
                <w:sz w:val="18"/>
                <w:szCs w:val="18"/>
              </w:rPr>
              <w:t>&lt; 1</w:t>
            </w:r>
            <w:proofErr w:type="gramEnd"/>
            <w:r w:rsidRPr="00594698">
              <w:rPr>
                <w:rFonts w:ascii="Arial" w:hAnsi="Arial" w:cs="Arial"/>
                <w:sz w:val="18"/>
                <w:szCs w:val="18"/>
              </w:rPr>
              <w:t xml:space="preserve"> m/s</w:t>
            </w:r>
          </w:p>
        </w:tc>
      </w:tr>
      <w:tr w:rsidR="00AD4650" w:rsidRPr="00594698" w14:paraId="0F23542C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2ACDD078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AS</w:t>
            </w:r>
          </w:p>
        </w:tc>
        <w:tc>
          <w:tcPr>
            <w:tcW w:w="3022" w:type="dxa"/>
            <w:vAlign w:val="center"/>
          </w:tcPr>
          <w:p w14:paraId="34C34B35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Vítr </w:t>
            </w:r>
          </w:p>
        </w:tc>
        <w:tc>
          <w:tcPr>
            <w:tcW w:w="881" w:type="dxa"/>
            <w:vAlign w:val="center"/>
          </w:tcPr>
          <w:p w14:paraId="43291243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AS1</w:t>
            </w:r>
          </w:p>
        </w:tc>
        <w:tc>
          <w:tcPr>
            <w:tcW w:w="5348" w:type="dxa"/>
            <w:vAlign w:val="center"/>
          </w:tcPr>
          <w:p w14:paraId="19AE5E4C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Malý</w:t>
            </w:r>
          </w:p>
          <w:p w14:paraId="516447CD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Rychlost </w:t>
            </w:r>
            <w:proofErr w:type="gramStart"/>
            <w:r w:rsidRPr="00594698">
              <w:rPr>
                <w:rFonts w:ascii="Arial" w:hAnsi="Arial" w:cs="Arial"/>
                <w:sz w:val="18"/>
                <w:szCs w:val="18"/>
              </w:rPr>
              <w:t>&lt; 20</w:t>
            </w:r>
            <w:proofErr w:type="gramEnd"/>
            <w:r w:rsidRPr="00594698">
              <w:rPr>
                <w:rFonts w:ascii="Arial" w:hAnsi="Arial" w:cs="Arial"/>
                <w:sz w:val="18"/>
                <w:szCs w:val="18"/>
              </w:rPr>
              <w:t xml:space="preserve"> m/s</w:t>
            </w:r>
          </w:p>
        </w:tc>
      </w:tr>
      <w:tr w:rsidR="00AD4650" w:rsidRPr="00594698" w14:paraId="515165FF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5960E783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BA</w:t>
            </w:r>
          </w:p>
        </w:tc>
        <w:tc>
          <w:tcPr>
            <w:tcW w:w="3022" w:type="dxa"/>
            <w:vAlign w:val="center"/>
          </w:tcPr>
          <w:p w14:paraId="759E6A06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Schopnost osob </w:t>
            </w:r>
          </w:p>
        </w:tc>
        <w:tc>
          <w:tcPr>
            <w:tcW w:w="881" w:type="dxa"/>
            <w:vAlign w:val="center"/>
          </w:tcPr>
          <w:p w14:paraId="5956556D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BA1</w:t>
            </w:r>
          </w:p>
        </w:tc>
        <w:tc>
          <w:tcPr>
            <w:tcW w:w="5348" w:type="dxa"/>
            <w:vAlign w:val="center"/>
          </w:tcPr>
          <w:p w14:paraId="60180A24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Běžná</w:t>
            </w:r>
          </w:p>
          <w:p w14:paraId="1549F53A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Nepoučené osoby (laici)</w:t>
            </w:r>
          </w:p>
        </w:tc>
      </w:tr>
      <w:tr w:rsidR="00AD4650" w:rsidRPr="00594698" w14:paraId="738033D8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AC2BCC2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lastRenderedPageBreak/>
              <w:t>BC</w:t>
            </w:r>
          </w:p>
        </w:tc>
        <w:tc>
          <w:tcPr>
            <w:tcW w:w="3022" w:type="dxa"/>
            <w:vAlign w:val="center"/>
          </w:tcPr>
          <w:p w14:paraId="5BD01F23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Dotyk s potenciálem země (čl. 322.3)</w:t>
            </w:r>
          </w:p>
        </w:tc>
        <w:tc>
          <w:tcPr>
            <w:tcW w:w="881" w:type="dxa"/>
            <w:vAlign w:val="center"/>
          </w:tcPr>
          <w:p w14:paraId="5A47788D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BC1</w:t>
            </w:r>
          </w:p>
        </w:tc>
        <w:tc>
          <w:tcPr>
            <w:tcW w:w="5348" w:type="dxa"/>
            <w:vAlign w:val="center"/>
          </w:tcPr>
          <w:p w14:paraId="02E89636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Výjimečný</w:t>
            </w:r>
          </w:p>
          <w:p w14:paraId="2FD7590E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Osoby se obvykle nedotýkají cizích vodivých částí ani obvykle nestojí na vodivém podkladu</w:t>
            </w:r>
          </w:p>
        </w:tc>
      </w:tr>
      <w:tr w:rsidR="00AD4650" w:rsidRPr="00594698" w14:paraId="3B27230C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1851DA6F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BD</w:t>
            </w:r>
          </w:p>
        </w:tc>
        <w:tc>
          <w:tcPr>
            <w:tcW w:w="3022" w:type="dxa"/>
            <w:vAlign w:val="center"/>
          </w:tcPr>
          <w:p w14:paraId="17359CA2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Podmínky úniku v případě nebezpečí (čl. 322.4)</w:t>
            </w:r>
          </w:p>
        </w:tc>
        <w:tc>
          <w:tcPr>
            <w:tcW w:w="881" w:type="dxa"/>
            <w:vAlign w:val="center"/>
          </w:tcPr>
          <w:p w14:paraId="7EC6B130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BD1</w:t>
            </w:r>
          </w:p>
        </w:tc>
        <w:tc>
          <w:tcPr>
            <w:tcW w:w="5348" w:type="dxa"/>
            <w:vAlign w:val="center"/>
          </w:tcPr>
          <w:p w14:paraId="27888370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Malá hustota obsazení, snadné podmínky pro únik</w:t>
            </w:r>
          </w:p>
        </w:tc>
      </w:tr>
      <w:tr w:rsidR="00AD4650" w:rsidRPr="00594698" w14:paraId="0C372818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7786883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</w:t>
            </w:r>
          </w:p>
        </w:tc>
        <w:tc>
          <w:tcPr>
            <w:tcW w:w="3022" w:type="dxa"/>
            <w:vAlign w:val="center"/>
          </w:tcPr>
          <w:p w14:paraId="114E4BAD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Povaha zpracovávaných nebo skladovaných látek (čl. 322.5)</w:t>
            </w:r>
          </w:p>
        </w:tc>
        <w:tc>
          <w:tcPr>
            <w:tcW w:w="881" w:type="dxa"/>
            <w:vAlign w:val="center"/>
          </w:tcPr>
          <w:p w14:paraId="03B9D669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BE1</w:t>
            </w:r>
          </w:p>
        </w:tc>
        <w:tc>
          <w:tcPr>
            <w:tcW w:w="5348" w:type="dxa"/>
            <w:vAlign w:val="center"/>
          </w:tcPr>
          <w:p w14:paraId="0B633438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Nebezpečí požáru hořlavých hmot</w:t>
            </w:r>
          </w:p>
          <w:p w14:paraId="77D6F30D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Bez významného nebezpečí</w:t>
            </w:r>
          </w:p>
        </w:tc>
      </w:tr>
      <w:tr w:rsidR="00AD4650" w:rsidRPr="00594698" w14:paraId="7EAB4532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B09E9A0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CA</w:t>
            </w:r>
          </w:p>
        </w:tc>
        <w:tc>
          <w:tcPr>
            <w:tcW w:w="3022" w:type="dxa"/>
            <w:vAlign w:val="center"/>
          </w:tcPr>
          <w:p w14:paraId="06546EDA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Stavební materiály (čl. 323.1)</w:t>
            </w:r>
          </w:p>
        </w:tc>
        <w:tc>
          <w:tcPr>
            <w:tcW w:w="881" w:type="dxa"/>
            <w:vAlign w:val="center"/>
          </w:tcPr>
          <w:p w14:paraId="702D5EDC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CA1</w:t>
            </w:r>
          </w:p>
        </w:tc>
        <w:tc>
          <w:tcPr>
            <w:tcW w:w="5348" w:type="dxa"/>
            <w:vAlign w:val="center"/>
          </w:tcPr>
          <w:p w14:paraId="179D0A92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 xml:space="preserve">Nehořlavé     </w:t>
            </w:r>
          </w:p>
        </w:tc>
      </w:tr>
      <w:tr w:rsidR="00AD4650" w:rsidRPr="00594698" w14:paraId="64823746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0B8A9E48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CB</w:t>
            </w:r>
          </w:p>
        </w:tc>
        <w:tc>
          <w:tcPr>
            <w:tcW w:w="3022" w:type="dxa"/>
            <w:vAlign w:val="center"/>
          </w:tcPr>
          <w:p w14:paraId="5FE6E13C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Konstrukce budov (čl. 323.2)</w:t>
            </w:r>
          </w:p>
        </w:tc>
        <w:tc>
          <w:tcPr>
            <w:tcW w:w="881" w:type="dxa"/>
            <w:vAlign w:val="center"/>
          </w:tcPr>
          <w:p w14:paraId="375B93AA" w14:textId="77777777" w:rsidR="00AD4650" w:rsidRPr="00594698" w:rsidRDefault="00AD4650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CB1</w:t>
            </w:r>
          </w:p>
        </w:tc>
        <w:tc>
          <w:tcPr>
            <w:tcW w:w="5348" w:type="dxa"/>
            <w:vAlign w:val="center"/>
          </w:tcPr>
          <w:p w14:paraId="4F3CA491" w14:textId="77777777" w:rsidR="00AD4650" w:rsidRPr="00594698" w:rsidRDefault="00AD4650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 nebezpečí</w:t>
            </w:r>
            <w:r w:rsidRPr="0059469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D4650" w:rsidRPr="00594698" w14:paraId="029B4CFB" w14:textId="77777777" w:rsidTr="00830C53">
        <w:trPr>
          <w:cantSplit/>
          <w:trHeight w:val="20"/>
        </w:trPr>
        <w:tc>
          <w:tcPr>
            <w:tcW w:w="10031" w:type="dxa"/>
            <w:gridSpan w:val="4"/>
            <w:vAlign w:val="center"/>
          </w:tcPr>
          <w:p w14:paraId="728F6825" w14:textId="77777777" w:rsidR="00AD4650" w:rsidRPr="00594698" w:rsidRDefault="00AD4650" w:rsidP="00830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631286" w14:textId="77777777" w:rsidR="00AD4650" w:rsidRPr="00AD4650" w:rsidRDefault="00AD4650" w:rsidP="00AD4650">
      <w:pPr>
        <w:pStyle w:val="Nadpis1"/>
        <w:rPr>
          <w:rFonts w:ascii="Arial" w:hAnsi="Arial"/>
        </w:rPr>
      </w:pPr>
    </w:p>
    <w:p w14:paraId="46B68CDE" w14:textId="335B2C22" w:rsidR="00BF15CD" w:rsidRPr="00383A89" w:rsidRDefault="00BF15CD" w:rsidP="00BF15CD">
      <w:pPr>
        <w:pStyle w:val="Nadpis1"/>
      </w:pPr>
      <w:r w:rsidRPr="00383A89">
        <w:t>-</w:t>
      </w:r>
      <w:r w:rsidRPr="00383A89">
        <w:rPr>
          <w:rFonts w:eastAsia="Arial Narrow"/>
        </w:rPr>
        <w:t xml:space="preserve"> </w:t>
      </w:r>
      <w:r w:rsidRPr="00383A89">
        <w:t>ochrana</w:t>
      </w:r>
      <w:r w:rsidRPr="00383A89">
        <w:rPr>
          <w:rFonts w:eastAsia="Arial Narrow"/>
        </w:rPr>
        <w:t xml:space="preserve"> </w:t>
      </w:r>
      <w:r w:rsidRPr="00383A89">
        <w:t>před</w:t>
      </w:r>
      <w:r w:rsidRPr="00383A89">
        <w:rPr>
          <w:rFonts w:eastAsia="Arial Narrow"/>
        </w:rPr>
        <w:t xml:space="preserve"> </w:t>
      </w:r>
      <w:r w:rsidRPr="00383A89">
        <w:t>nebezpečným</w:t>
      </w:r>
      <w:r w:rsidRPr="00383A89">
        <w:rPr>
          <w:rFonts w:eastAsia="Arial Narrow"/>
        </w:rPr>
        <w:t xml:space="preserve"> </w:t>
      </w:r>
      <w:r w:rsidRPr="00383A89">
        <w:t>dotykovým</w:t>
      </w:r>
      <w:r w:rsidRPr="00383A89">
        <w:rPr>
          <w:rFonts w:eastAsia="Arial Narrow"/>
        </w:rPr>
        <w:t xml:space="preserve"> </w:t>
      </w:r>
      <w:r w:rsidRPr="00383A89">
        <w:t>napětím</w:t>
      </w:r>
    </w:p>
    <w:p w14:paraId="6446EC2D" w14:textId="77777777" w:rsidR="00BF15CD" w:rsidRPr="00383A89" w:rsidRDefault="00BF15CD" w:rsidP="00BF15CD">
      <w:pPr>
        <w:numPr>
          <w:ilvl w:val="0"/>
          <w:numId w:val="2"/>
        </w:numPr>
        <w:jc w:val="both"/>
        <w:rPr>
          <w:sz w:val="22"/>
          <w:szCs w:val="22"/>
        </w:rPr>
      </w:pPr>
      <w:r w:rsidRPr="00383A89">
        <w:rPr>
          <w:sz w:val="22"/>
          <w:szCs w:val="22"/>
        </w:rPr>
        <w:t>Ochrana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před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poruchou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podle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ČSN33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2000-4-41 ed.3.</w:t>
      </w:r>
    </w:p>
    <w:p w14:paraId="0FDF57C9" w14:textId="77777777" w:rsidR="00BF15CD" w:rsidRPr="00383A89" w:rsidRDefault="00BF15CD" w:rsidP="00BF15CD">
      <w:pPr>
        <w:numPr>
          <w:ilvl w:val="0"/>
          <w:numId w:val="2"/>
        </w:numPr>
        <w:jc w:val="both"/>
        <w:rPr>
          <w:rFonts w:eastAsia="Arial Narrow"/>
          <w:i/>
          <w:iCs/>
          <w:sz w:val="22"/>
          <w:szCs w:val="22"/>
        </w:rPr>
      </w:pPr>
      <w:r w:rsidRPr="00383A89">
        <w:rPr>
          <w:i/>
          <w:iCs/>
          <w:sz w:val="22"/>
          <w:szCs w:val="22"/>
        </w:rPr>
        <w:t>- živých</w:t>
      </w:r>
      <w:r w:rsidRPr="00383A89">
        <w:rPr>
          <w:rFonts w:eastAsia="Arial Narrow"/>
          <w:i/>
          <w:iCs/>
          <w:sz w:val="22"/>
          <w:szCs w:val="22"/>
        </w:rPr>
        <w:t xml:space="preserve"> </w:t>
      </w:r>
      <w:r w:rsidRPr="00383A89">
        <w:rPr>
          <w:i/>
          <w:iCs/>
          <w:sz w:val="22"/>
          <w:szCs w:val="22"/>
        </w:rPr>
        <w:t>částí:</w:t>
      </w:r>
      <w:r w:rsidRPr="00383A89">
        <w:rPr>
          <w:rFonts w:eastAsia="Arial Narrow"/>
          <w:i/>
          <w:iCs/>
          <w:sz w:val="22"/>
          <w:szCs w:val="22"/>
        </w:rPr>
        <w:t xml:space="preserve"> </w:t>
      </w:r>
    </w:p>
    <w:p w14:paraId="063780E8" w14:textId="77777777" w:rsidR="00BF15CD" w:rsidRPr="00383A89" w:rsidRDefault="00BF15CD" w:rsidP="00BF15CD">
      <w:pPr>
        <w:numPr>
          <w:ilvl w:val="8"/>
          <w:numId w:val="2"/>
        </w:numPr>
        <w:ind w:left="426" w:hanging="426"/>
        <w:jc w:val="both"/>
        <w:rPr>
          <w:sz w:val="22"/>
          <w:szCs w:val="22"/>
        </w:rPr>
      </w:pPr>
      <w:r w:rsidRPr="00383A89">
        <w:rPr>
          <w:sz w:val="22"/>
          <w:szCs w:val="22"/>
        </w:rPr>
        <w:t xml:space="preserve">   </w:t>
      </w:r>
      <w:r w:rsidRPr="00383A89">
        <w:rPr>
          <w:sz w:val="22"/>
          <w:szCs w:val="22"/>
        </w:rPr>
        <w:tab/>
        <w:t>- izolací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kabelových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rozvodů</w:t>
      </w:r>
    </w:p>
    <w:p w14:paraId="1A58F151" w14:textId="77777777" w:rsidR="00BF15CD" w:rsidRPr="00383A89" w:rsidRDefault="00BF15CD" w:rsidP="00BF15CD">
      <w:pPr>
        <w:numPr>
          <w:ilvl w:val="4"/>
          <w:numId w:val="2"/>
        </w:numPr>
        <w:ind w:left="426" w:hanging="426"/>
        <w:jc w:val="both"/>
        <w:rPr>
          <w:sz w:val="22"/>
          <w:szCs w:val="22"/>
        </w:rPr>
      </w:pPr>
      <w:r w:rsidRPr="00383A89">
        <w:rPr>
          <w:sz w:val="22"/>
          <w:szCs w:val="22"/>
        </w:rPr>
        <w:t xml:space="preserve"> </w:t>
      </w:r>
      <w:r w:rsidRPr="00383A89">
        <w:rPr>
          <w:sz w:val="22"/>
          <w:szCs w:val="22"/>
        </w:rPr>
        <w:tab/>
        <w:t>- kryty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nebo</w:t>
      </w:r>
      <w:r w:rsidRPr="00383A89">
        <w:rPr>
          <w:rFonts w:eastAsia="Arial Narrow"/>
          <w:sz w:val="22"/>
          <w:szCs w:val="22"/>
        </w:rPr>
        <w:t xml:space="preserve"> </w:t>
      </w:r>
      <w:proofErr w:type="gramStart"/>
      <w:r w:rsidRPr="00383A89">
        <w:rPr>
          <w:sz w:val="22"/>
          <w:szCs w:val="22"/>
        </w:rPr>
        <w:t>přepážkami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-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všechna</w:t>
      </w:r>
      <w:proofErr w:type="gramEnd"/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připojovaná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zařízení</w:t>
      </w:r>
      <w:r w:rsidRPr="00383A89">
        <w:rPr>
          <w:rFonts w:eastAsia="Arial Narrow"/>
          <w:sz w:val="22"/>
          <w:szCs w:val="22"/>
        </w:rPr>
        <w:t xml:space="preserve"> </w:t>
      </w:r>
    </w:p>
    <w:p w14:paraId="612E6A45" w14:textId="77777777" w:rsidR="00BF15CD" w:rsidRPr="00383A89" w:rsidRDefault="00BF15CD" w:rsidP="00BF15CD">
      <w:pPr>
        <w:numPr>
          <w:ilvl w:val="0"/>
          <w:numId w:val="2"/>
        </w:numPr>
        <w:jc w:val="both"/>
        <w:rPr>
          <w:sz w:val="22"/>
          <w:szCs w:val="22"/>
        </w:rPr>
      </w:pPr>
      <w:r w:rsidRPr="00383A89">
        <w:rPr>
          <w:i/>
          <w:iCs/>
          <w:sz w:val="22"/>
          <w:szCs w:val="22"/>
        </w:rPr>
        <w:t>- neživých</w:t>
      </w:r>
      <w:r w:rsidRPr="00383A89">
        <w:rPr>
          <w:rFonts w:eastAsia="Arial Narrow"/>
          <w:i/>
          <w:iCs/>
          <w:sz w:val="22"/>
          <w:szCs w:val="22"/>
        </w:rPr>
        <w:t xml:space="preserve"> </w:t>
      </w:r>
      <w:proofErr w:type="gramStart"/>
      <w:r w:rsidRPr="00383A89">
        <w:rPr>
          <w:i/>
          <w:iCs/>
          <w:sz w:val="22"/>
          <w:szCs w:val="22"/>
        </w:rPr>
        <w:t>částí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:</w:t>
      </w:r>
      <w:proofErr w:type="gramEnd"/>
    </w:p>
    <w:p w14:paraId="4CAFBB99" w14:textId="77777777" w:rsidR="00BF15CD" w:rsidRPr="00383A89" w:rsidRDefault="00BF15CD" w:rsidP="00BF15CD">
      <w:pPr>
        <w:numPr>
          <w:ilvl w:val="4"/>
          <w:numId w:val="2"/>
        </w:numPr>
        <w:tabs>
          <w:tab w:val="clear" w:pos="0"/>
          <w:tab w:val="left" w:pos="426"/>
        </w:tabs>
        <w:ind w:left="426" w:firstLine="0"/>
        <w:jc w:val="both"/>
        <w:rPr>
          <w:sz w:val="22"/>
          <w:szCs w:val="22"/>
        </w:rPr>
      </w:pPr>
      <w:r w:rsidRPr="00383A89">
        <w:rPr>
          <w:sz w:val="22"/>
          <w:szCs w:val="22"/>
        </w:rPr>
        <w:t>- ochrana před poruchou automatickým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odpojením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od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zdroje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v síti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TN-C-S</w:t>
      </w:r>
    </w:p>
    <w:p w14:paraId="0CBCB0F4" w14:textId="77777777" w:rsidR="00BF15CD" w:rsidRPr="00383A89" w:rsidRDefault="00BF15CD" w:rsidP="00BF15CD">
      <w:pPr>
        <w:numPr>
          <w:ilvl w:val="2"/>
          <w:numId w:val="2"/>
        </w:numPr>
        <w:ind w:left="426" w:hanging="426"/>
        <w:jc w:val="both"/>
        <w:rPr>
          <w:sz w:val="22"/>
          <w:szCs w:val="22"/>
        </w:rPr>
      </w:pPr>
      <w:r w:rsidRPr="00383A89">
        <w:rPr>
          <w:sz w:val="22"/>
          <w:szCs w:val="22"/>
        </w:rPr>
        <w:t xml:space="preserve">        - ochrana doplňková proudovým chráničem s </w:t>
      </w:r>
      <w:proofErr w:type="spellStart"/>
      <w:r w:rsidRPr="00383A89">
        <w:rPr>
          <w:sz w:val="22"/>
          <w:szCs w:val="22"/>
        </w:rPr>
        <w:t>vyb</w:t>
      </w:r>
      <w:proofErr w:type="spellEnd"/>
      <w:r w:rsidRPr="00383A89">
        <w:rPr>
          <w:sz w:val="22"/>
          <w:szCs w:val="22"/>
        </w:rPr>
        <w:t xml:space="preserve">. proudem </w:t>
      </w:r>
      <w:proofErr w:type="gramStart"/>
      <w:r w:rsidRPr="00383A89">
        <w:rPr>
          <w:sz w:val="22"/>
          <w:szCs w:val="22"/>
        </w:rPr>
        <w:t>30mA</w:t>
      </w:r>
      <w:proofErr w:type="gramEnd"/>
    </w:p>
    <w:p w14:paraId="3DDD4859" w14:textId="77777777" w:rsidR="00BF15CD" w:rsidRPr="00383A89" w:rsidRDefault="00BF15CD" w:rsidP="00BF15CD">
      <w:pPr>
        <w:ind w:left="426" w:hanging="426"/>
        <w:rPr>
          <w:sz w:val="22"/>
          <w:szCs w:val="22"/>
        </w:rPr>
      </w:pPr>
      <w:r w:rsidRPr="00383A89">
        <w:rPr>
          <w:sz w:val="22"/>
          <w:szCs w:val="22"/>
        </w:rPr>
        <w:t xml:space="preserve"> </w:t>
      </w:r>
      <w:r w:rsidRPr="00383A89">
        <w:rPr>
          <w:sz w:val="22"/>
          <w:szCs w:val="22"/>
        </w:rPr>
        <w:tab/>
        <w:t>-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zvýšené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ochrany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před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neb.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dotykem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neživé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části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jsou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řešeny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dle</w:t>
      </w:r>
      <w:r w:rsidRPr="00383A89">
        <w:rPr>
          <w:rFonts w:eastAsia="Arial Narrow"/>
          <w:sz w:val="22"/>
          <w:szCs w:val="22"/>
        </w:rPr>
        <w:t xml:space="preserve"> </w:t>
      </w:r>
      <w:proofErr w:type="gramStart"/>
      <w:r w:rsidRPr="00383A89">
        <w:rPr>
          <w:sz w:val="22"/>
          <w:szCs w:val="22"/>
        </w:rPr>
        <w:t>požadavků</w:t>
      </w:r>
      <w:r w:rsidRPr="00383A89">
        <w:rPr>
          <w:rFonts w:eastAsia="Arial Narrow"/>
          <w:sz w:val="22"/>
          <w:szCs w:val="22"/>
        </w:rPr>
        <w:t xml:space="preserve">  </w:t>
      </w:r>
      <w:r w:rsidRPr="00383A89">
        <w:rPr>
          <w:sz w:val="22"/>
          <w:szCs w:val="22"/>
        </w:rPr>
        <w:t>specializovaných</w:t>
      </w:r>
      <w:proofErr w:type="gramEnd"/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norem</w:t>
      </w:r>
      <w:r w:rsidRPr="00383A89">
        <w:rPr>
          <w:rFonts w:eastAsia="Arial Narrow"/>
          <w:sz w:val="22"/>
          <w:szCs w:val="22"/>
        </w:rPr>
        <w:t xml:space="preserve"> </w:t>
      </w:r>
      <w:r w:rsidRPr="00383A89">
        <w:rPr>
          <w:sz w:val="22"/>
          <w:szCs w:val="22"/>
        </w:rPr>
        <w:t>ČSN</w:t>
      </w:r>
      <w:r w:rsidRPr="00383A89">
        <w:rPr>
          <w:rFonts w:eastAsia="Arial Narrow"/>
          <w:sz w:val="22"/>
          <w:szCs w:val="22"/>
        </w:rPr>
        <w:t xml:space="preserve"> (např.</w:t>
      </w:r>
      <w:r w:rsidRPr="00383A89">
        <w:rPr>
          <w:sz w:val="22"/>
          <w:szCs w:val="22"/>
        </w:rPr>
        <w:t>ČSN332000-7-701 ed.2)</w:t>
      </w:r>
    </w:p>
    <w:p w14:paraId="6D2D51A6" w14:textId="77777777" w:rsidR="00BF15CD" w:rsidRPr="00383A89" w:rsidRDefault="00BF15CD" w:rsidP="00BF15CD"/>
    <w:p w14:paraId="7EA24CE7" w14:textId="77777777" w:rsidR="00BF15CD" w:rsidRPr="00383A89" w:rsidRDefault="00BF15CD" w:rsidP="00BF15CD">
      <w:pPr>
        <w:jc w:val="both"/>
        <w:rPr>
          <w:b/>
          <w:bCs/>
          <w:sz w:val="24"/>
          <w:szCs w:val="24"/>
        </w:rPr>
      </w:pPr>
      <w:r w:rsidRPr="00383A89">
        <w:rPr>
          <w:b/>
          <w:bCs/>
          <w:sz w:val="24"/>
          <w:szCs w:val="24"/>
        </w:rPr>
        <w:t>- ochrana proti přepětí</w:t>
      </w:r>
    </w:p>
    <w:p w14:paraId="336D4702" w14:textId="77777777" w:rsidR="00BF15CD" w:rsidRPr="00383A89" w:rsidRDefault="00BF15CD" w:rsidP="00BF15CD">
      <w:pPr>
        <w:jc w:val="both"/>
        <w:rPr>
          <w:sz w:val="22"/>
          <w:szCs w:val="22"/>
        </w:rPr>
      </w:pPr>
      <w:r w:rsidRPr="00383A89">
        <w:rPr>
          <w:sz w:val="22"/>
          <w:szCs w:val="22"/>
        </w:rPr>
        <w:t>- podružný rozváděč R1 v 1.np bude osazen sdruženou ochranou proti přepětí typu B+C. Ostatní podružné rozváděče budou osazeny ochranou proti přepětí typu C.</w:t>
      </w:r>
    </w:p>
    <w:p w14:paraId="2A6C252B" w14:textId="09A159CE" w:rsidR="00BF15CD" w:rsidRPr="00383A89" w:rsidRDefault="00BF15CD"/>
    <w:p w14:paraId="387F1EFC" w14:textId="297F96ED" w:rsidR="00BF15CD" w:rsidRPr="00383A89" w:rsidRDefault="003613C0" w:rsidP="00BF15CD">
      <w:pPr>
        <w:rPr>
          <w:b/>
          <w:bCs/>
          <w:sz w:val="24"/>
          <w:szCs w:val="24"/>
        </w:rPr>
      </w:pPr>
      <w:r w:rsidRPr="00383A89">
        <w:rPr>
          <w:b/>
          <w:bCs/>
          <w:sz w:val="24"/>
          <w:szCs w:val="24"/>
        </w:rPr>
        <w:t>3.2</w:t>
      </w:r>
      <w:r w:rsidR="00BF15CD" w:rsidRPr="00383A89">
        <w:rPr>
          <w:b/>
          <w:bCs/>
          <w:sz w:val="24"/>
          <w:szCs w:val="24"/>
        </w:rPr>
        <w:t xml:space="preserve"> Elektrická bilance</w:t>
      </w:r>
    </w:p>
    <w:p w14:paraId="7FD47898" w14:textId="57D07615" w:rsidR="00BF15CD" w:rsidRPr="00383A89" w:rsidRDefault="00BF15CD" w:rsidP="00BF15CD">
      <w:pPr>
        <w:rPr>
          <w:b/>
          <w:bCs/>
          <w:sz w:val="22"/>
          <w:szCs w:val="22"/>
        </w:rPr>
      </w:pPr>
      <w:r w:rsidRPr="00383A89">
        <w:rPr>
          <w:b/>
          <w:bCs/>
          <w:sz w:val="22"/>
          <w:szCs w:val="22"/>
        </w:rPr>
        <w:t>- Výkonové zatížení sítě z předělávané části (odhad)</w:t>
      </w:r>
    </w:p>
    <w:p w14:paraId="734EEC00" w14:textId="77777777" w:rsidR="0080135D" w:rsidRPr="00383A89" w:rsidRDefault="0080135D" w:rsidP="00BF15CD">
      <w:pPr>
        <w:rPr>
          <w:b/>
          <w:bCs/>
          <w:sz w:val="22"/>
          <w:szCs w:val="22"/>
        </w:rPr>
      </w:pPr>
    </w:p>
    <w:tbl>
      <w:tblPr>
        <w:tblW w:w="5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960"/>
        <w:gridCol w:w="960"/>
        <w:gridCol w:w="960"/>
        <w:gridCol w:w="960"/>
      </w:tblGrid>
      <w:tr w:rsidR="00443ED8" w:rsidRPr="0080135D" w14:paraId="63C8F8CC" w14:textId="77777777" w:rsidTr="00443ED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A7D4" w14:textId="77777777" w:rsidR="00443ED8" w:rsidRPr="0080135D" w:rsidRDefault="00443ED8" w:rsidP="0080135D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1F5F" w14:textId="77777777" w:rsidR="00443ED8" w:rsidRPr="0080135D" w:rsidRDefault="00443ED8" w:rsidP="008013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0135D">
              <w:rPr>
                <w:b/>
                <w:bCs/>
                <w:color w:val="000000"/>
                <w:sz w:val="22"/>
                <w:szCs w:val="22"/>
              </w:rPr>
              <w:t>Pi</w:t>
            </w:r>
            <w:proofErr w:type="spellEnd"/>
            <w:r w:rsidRPr="0080135D">
              <w:rPr>
                <w:b/>
                <w:bCs/>
                <w:color w:val="000000"/>
                <w:sz w:val="22"/>
                <w:szCs w:val="22"/>
              </w:rPr>
              <w:t>(kW)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518E" w14:textId="77777777" w:rsidR="00443ED8" w:rsidRPr="0080135D" w:rsidRDefault="00443ED8" w:rsidP="008013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135D">
              <w:rPr>
                <w:b/>
                <w:bCs/>
                <w:color w:val="000000"/>
                <w:sz w:val="22"/>
                <w:szCs w:val="22"/>
              </w:rPr>
              <w:t>soud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B0D2" w14:textId="77777777" w:rsidR="00443ED8" w:rsidRPr="0080135D" w:rsidRDefault="00443ED8" w:rsidP="008013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0135D">
              <w:rPr>
                <w:b/>
                <w:bCs/>
                <w:color w:val="000000"/>
                <w:sz w:val="22"/>
                <w:szCs w:val="22"/>
              </w:rPr>
              <w:t>Ps</w:t>
            </w:r>
            <w:proofErr w:type="spellEnd"/>
            <w:r w:rsidRPr="0080135D">
              <w:rPr>
                <w:b/>
                <w:bCs/>
                <w:color w:val="000000"/>
                <w:sz w:val="22"/>
                <w:szCs w:val="22"/>
              </w:rPr>
              <w:t>(kW)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21E8" w14:textId="77777777" w:rsidR="00443ED8" w:rsidRPr="0080135D" w:rsidRDefault="00443ED8" w:rsidP="008013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3ED8" w:rsidRPr="0080135D" w14:paraId="21B4C25D" w14:textId="77777777" w:rsidTr="00443ED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970E" w14:textId="77777777" w:rsidR="00443ED8" w:rsidRPr="0080135D" w:rsidRDefault="00443ED8" w:rsidP="0080135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135D">
              <w:rPr>
                <w:b/>
                <w:bCs/>
                <w:color w:val="000000"/>
                <w:sz w:val="22"/>
                <w:szCs w:val="22"/>
              </w:rPr>
              <w:t>Osvětlení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D1F9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07C9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8B0D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542E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43ED8" w:rsidRPr="0080135D" w14:paraId="259F94D0" w14:textId="77777777" w:rsidTr="00443ED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3CBB" w14:textId="77777777" w:rsidR="00443ED8" w:rsidRPr="0080135D" w:rsidRDefault="00443ED8" w:rsidP="0080135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135D">
              <w:rPr>
                <w:b/>
                <w:bCs/>
                <w:color w:val="000000"/>
                <w:sz w:val="22"/>
                <w:szCs w:val="22"/>
              </w:rPr>
              <w:t>Kuchyňka č.1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AEB3" w14:textId="7BF80CDD" w:rsidR="00443ED8" w:rsidRPr="0080135D" w:rsidRDefault="00A576E4" w:rsidP="008013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B790" w14:textId="68131504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BB12" w14:textId="294BD3D8" w:rsidR="00A576E4" w:rsidRPr="0080135D" w:rsidRDefault="00A576E4" w:rsidP="00A57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7E5F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43ED8" w:rsidRPr="0080135D" w14:paraId="3BA34F45" w14:textId="77777777" w:rsidTr="00443ED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B458" w14:textId="77777777" w:rsidR="00443ED8" w:rsidRPr="0080135D" w:rsidRDefault="00443ED8" w:rsidP="0080135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135D">
              <w:rPr>
                <w:b/>
                <w:bCs/>
                <w:color w:val="000000"/>
                <w:sz w:val="22"/>
                <w:szCs w:val="22"/>
              </w:rPr>
              <w:t>Kuchyňka č.2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8A6E" w14:textId="2DC0F3A3" w:rsidR="00443ED8" w:rsidRPr="0080135D" w:rsidRDefault="002C4C52" w:rsidP="008013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7E8C" w14:textId="67A3063E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7981" w14:textId="4A2861DF" w:rsidR="00443ED8" w:rsidRPr="0080135D" w:rsidRDefault="002C4C52" w:rsidP="008013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2FFD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43ED8" w:rsidRPr="0080135D" w14:paraId="286AD9B3" w14:textId="77777777" w:rsidTr="00443ED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EF73" w14:textId="77777777" w:rsidR="00443ED8" w:rsidRPr="0080135D" w:rsidRDefault="00443ED8" w:rsidP="0080135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135D">
              <w:rPr>
                <w:b/>
                <w:bCs/>
                <w:color w:val="000000"/>
                <w:sz w:val="22"/>
                <w:szCs w:val="22"/>
              </w:rPr>
              <w:t>VZT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B90A" w14:textId="553E21B0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7931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455C" w14:textId="03CA5381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2</w:t>
            </w:r>
            <w:r w:rsidRPr="0080135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BE4D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43ED8" w:rsidRPr="0080135D" w14:paraId="10010EE6" w14:textId="77777777" w:rsidTr="00443ED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7DF9" w14:textId="77777777" w:rsidR="00443ED8" w:rsidRPr="0080135D" w:rsidRDefault="00443ED8" w:rsidP="0080135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0135D">
              <w:rPr>
                <w:b/>
                <w:bCs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37A0B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E7DC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EA65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  <w:r w:rsidRPr="0080135D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E7C1" w14:textId="77777777" w:rsidR="00443ED8" w:rsidRPr="0080135D" w:rsidRDefault="00443ED8" w:rsidP="008013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43ED8" w:rsidRPr="0080135D" w14:paraId="30B0A390" w14:textId="77777777" w:rsidTr="00443ED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369E" w14:textId="14FB6933" w:rsidR="00443ED8" w:rsidRPr="00443ED8" w:rsidRDefault="00443ED8" w:rsidP="00443ED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43ED8">
              <w:rPr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138E" w14:textId="77777777" w:rsidR="00443ED8" w:rsidRPr="0080135D" w:rsidRDefault="00443ED8" w:rsidP="0080135D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055B" w14:textId="77777777" w:rsidR="00443ED8" w:rsidRPr="0080135D" w:rsidRDefault="00443ED8" w:rsidP="0080135D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3493" w14:textId="480E2C01" w:rsidR="00443ED8" w:rsidRPr="0080135D" w:rsidRDefault="002C4C52" w:rsidP="00443ED8">
            <w:pPr>
              <w:jc w:val="right"/>
            </w:pPr>
            <w:r>
              <w:t>156,68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ADF0" w14:textId="0FD571E3" w:rsidR="00443ED8" w:rsidRPr="0080135D" w:rsidRDefault="00443ED8" w:rsidP="0080135D"/>
        </w:tc>
      </w:tr>
    </w:tbl>
    <w:p w14:paraId="0DFEE25F" w14:textId="2E7BE6BA" w:rsidR="00BF15CD" w:rsidRPr="00383A89" w:rsidRDefault="00BF15CD"/>
    <w:p w14:paraId="624F3CEB" w14:textId="14E0EAED" w:rsidR="00AE4323" w:rsidRPr="00383A89" w:rsidRDefault="00AE4323"/>
    <w:p w14:paraId="759403B6" w14:textId="4115F711" w:rsidR="00AE4323" w:rsidRPr="00383A89" w:rsidRDefault="003613C0" w:rsidP="00AE4323">
      <w:pPr>
        <w:ind w:firstLine="14"/>
        <w:rPr>
          <w:b/>
          <w:sz w:val="24"/>
          <w:szCs w:val="24"/>
        </w:rPr>
      </w:pPr>
      <w:r w:rsidRPr="00383A89">
        <w:rPr>
          <w:b/>
          <w:sz w:val="24"/>
          <w:szCs w:val="24"/>
        </w:rPr>
        <w:t>3.3</w:t>
      </w:r>
      <w:r w:rsidR="00AE4323" w:rsidRPr="00383A89">
        <w:rPr>
          <w:rFonts w:eastAsia="Arial Narrow"/>
          <w:b/>
          <w:sz w:val="24"/>
          <w:szCs w:val="24"/>
        </w:rPr>
        <w:t xml:space="preserve"> </w:t>
      </w:r>
      <w:r w:rsidR="00AE4323" w:rsidRPr="00383A89">
        <w:rPr>
          <w:b/>
          <w:sz w:val="24"/>
          <w:szCs w:val="24"/>
        </w:rPr>
        <w:t>měření</w:t>
      </w:r>
      <w:r w:rsidR="00AE4323" w:rsidRPr="00383A89">
        <w:rPr>
          <w:rFonts w:eastAsia="Arial Narrow"/>
          <w:b/>
          <w:sz w:val="24"/>
          <w:szCs w:val="24"/>
        </w:rPr>
        <w:t xml:space="preserve"> </w:t>
      </w:r>
      <w:r w:rsidR="00AE4323" w:rsidRPr="00383A89">
        <w:rPr>
          <w:b/>
          <w:sz w:val="24"/>
          <w:szCs w:val="24"/>
        </w:rPr>
        <w:t>spotřeby</w:t>
      </w:r>
      <w:r w:rsidR="00AE4323" w:rsidRPr="00383A89">
        <w:rPr>
          <w:rFonts w:eastAsia="Arial Narrow"/>
          <w:b/>
          <w:sz w:val="24"/>
          <w:szCs w:val="24"/>
        </w:rPr>
        <w:t xml:space="preserve"> </w:t>
      </w:r>
      <w:r w:rsidR="00AE4323" w:rsidRPr="00383A89">
        <w:rPr>
          <w:b/>
          <w:sz w:val="24"/>
          <w:szCs w:val="24"/>
        </w:rPr>
        <w:t>el. energie a napájení objektu, kompenzace</w:t>
      </w:r>
    </w:p>
    <w:p w14:paraId="46D9AC8E" w14:textId="77777777" w:rsidR="00AE4323" w:rsidRPr="00383A89" w:rsidRDefault="00AE4323" w:rsidP="00AE4323">
      <w:pPr>
        <w:pStyle w:val="Zhlav"/>
        <w:jc w:val="both"/>
        <w:rPr>
          <w:rFonts w:eastAsia="Arial Narrow"/>
          <w:sz w:val="22"/>
          <w:szCs w:val="22"/>
        </w:rPr>
      </w:pPr>
      <w:r w:rsidRPr="00383A89">
        <w:rPr>
          <w:rFonts w:eastAsia="Arial Narrow"/>
          <w:sz w:val="22"/>
          <w:szCs w:val="22"/>
        </w:rPr>
        <w:t xml:space="preserve">- </w:t>
      </w:r>
      <w:proofErr w:type="spellStart"/>
      <w:r w:rsidRPr="00383A89">
        <w:rPr>
          <w:rFonts w:eastAsia="Arial Narrow"/>
          <w:sz w:val="22"/>
          <w:szCs w:val="22"/>
        </w:rPr>
        <w:t>nápojný</w:t>
      </w:r>
      <w:proofErr w:type="spellEnd"/>
      <w:r w:rsidRPr="00383A89">
        <w:rPr>
          <w:rFonts w:eastAsia="Arial Narrow"/>
          <w:sz w:val="22"/>
          <w:szCs w:val="22"/>
        </w:rPr>
        <w:t xml:space="preserve"> bod: </w:t>
      </w:r>
    </w:p>
    <w:p w14:paraId="45BAC532" w14:textId="3593DFB3" w:rsidR="001157B6" w:rsidRDefault="00411EEE" w:rsidP="00C22D90">
      <w:pPr>
        <w:rPr>
          <w:sz w:val="22"/>
          <w:szCs w:val="22"/>
        </w:rPr>
      </w:pPr>
      <w:r>
        <w:rPr>
          <w:sz w:val="22"/>
          <w:szCs w:val="22"/>
        </w:rPr>
        <w:t xml:space="preserve">Podle zjištění správce objektu je stávající hodnota hl. jističe před elektroměrem </w:t>
      </w:r>
      <w:proofErr w:type="gramStart"/>
      <w:r>
        <w:rPr>
          <w:sz w:val="22"/>
          <w:szCs w:val="22"/>
        </w:rPr>
        <w:t>300A</w:t>
      </w:r>
      <w:proofErr w:type="gramEnd"/>
      <w:r>
        <w:rPr>
          <w:sz w:val="22"/>
          <w:szCs w:val="22"/>
        </w:rPr>
        <w:t>. S ohledem na předpokládanou soudobost instalovaných el. zařízení, bude hodnota hl. jističe vyhovující.</w:t>
      </w:r>
    </w:p>
    <w:p w14:paraId="04F9962B" w14:textId="795C111C" w:rsidR="00411EEE" w:rsidRPr="00383A89" w:rsidRDefault="00411EEE" w:rsidP="00C22D90">
      <w:pPr>
        <w:rPr>
          <w:b/>
          <w:bCs/>
          <w:sz w:val="24"/>
          <w:szCs w:val="24"/>
        </w:rPr>
      </w:pPr>
      <w:r>
        <w:rPr>
          <w:sz w:val="22"/>
          <w:szCs w:val="22"/>
        </w:rPr>
        <w:t xml:space="preserve"> V případě, že el. zařízení kuchyní budou provozována s vyšší soudobostí, bude navýšení hodnoty hl. jističe řešena dodatečně.</w:t>
      </w:r>
    </w:p>
    <w:p w14:paraId="7DC63516" w14:textId="77777777" w:rsidR="00AE4323" w:rsidRPr="00383A89" w:rsidRDefault="00AE4323" w:rsidP="00AE4323">
      <w:pPr>
        <w:jc w:val="both"/>
        <w:rPr>
          <w:sz w:val="22"/>
          <w:szCs w:val="22"/>
        </w:rPr>
      </w:pPr>
      <w:r w:rsidRPr="00383A89">
        <w:rPr>
          <w:i/>
          <w:iCs/>
          <w:sz w:val="22"/>
          <w:szCs w:val="22"/>
        </w:rPr>
        <w:t xml:space="preserve">- typ měření: </w:t>
      </w:r>
      <w:r w:rsidRPr="00383A89">
        <w:rPr>
          <w:sz w:val="22"/>
          <w:szCs w:val="22"/>
        </w:rPr>
        <w:t xml:space="preserve"> </w:t>
      </w:r>
    </w:p>
    <w:p w14:paraId="37EF7E96" w14:textId="2AF5B230" w:rsidR="00AE4323" w:rsidRPr="00383A89" w:rsidRDefault="00AE4323" w:rsidP="00AE4323">
      <w:pPr>
        <w:jc w:val="both"/>
        <w:rPr>
          <w:sz w:val="22"/>
          <w:szCs w:val="22"/>
        </w:rPr>
      </w:pPr>
      <w:r w:rsidRPr="00383A89">
        <w:rPr>
          <w:sz w:val="22"/>
          <w:szCs w:val="22"/>
        </w:rPr>
        <w:t>Měření spotřeby el. energie bude využito stávající</w:t>
      </w:r>
      <w:r w:rsidR="00CC1DDD">
        <w:rPr>
          <w:sz w:val="22"/>
          <w:szCs w:val="22"/>
        </w:rPr>
        <w:t xml:space="preserve"> </w:t>
      </w:r>
    </w:p>
    <w:p w14:paraId="79D8020D" w14:textId="77777777" w:rsidR="00AE4323" w:rsidRPr="00383A89" w:rsidRDefault="00AE4323" w:rsidP="00AE4323">
      <w:pPr>
        <w:rPr>
          <w:sz w:val="18"/>
          <w:szCs w:val="18"/>
        </w:rPr>
      </w:pPr>
    </w:p>
    <w:p w14:paraId="5ED24104" w14:textId="4859151C" w:rsidR="00AE4323" w:rsidRDefault="00AE4323" w:rsidP="00AE4323">
      <w:pPr>
        <w:pStyle w:val="Vchoz"/>
        <w:jc w:val="both"/>
        <w:rPr>
          <w:sz w:val="22"/>
          <w:szCs w:val="22"/>
        </w:rPr>
      </w:pPr>
    </w:p>
    <w:p w14:paraId="1C8BBBC6" w14:textId="7B7B4BBA" w:rsidR="00383A89" w:rsidRDefault="00383A89" w:rsidP="00AE4323">
      <w:pPr>
        <w:pStyle w:val="Vchoz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3.4 Rozváděče</w:t>
      </w:r>
    </w:p>
    <w:p w14:paraId="44151063" w14:textId="2E9262E3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RH</w:t>
      </w:r>
    </w:p>
    <w:p w14:paraId="2EC443BF" w14:textId="682FF7D1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D3D4F">
        <w:rPr>
          <w:sz w:val="24"/>
          <w:szCs w:val="24"/>
        </w:rPr>
        <w:t xml:space="preserve">nový </w:t>
      </w:r>
      <w:r>
        <w:rPr>
          <w:sz w:val="24"/>
          <w:szCs w:val="24"/>
        </w:rPr>
        <w:t xml:space="preserve">rozváděč RH je umístěn </w:t>
      </w:r>
      <w:proofErr w:type="gramStart"/>
      <w:r>
        <w:rPr>
          <w:sz w:val="24"/>
          <w:szCs w:val="24"/>
        </w:rPr>
        <w:t>v</w:t>
      </w:r>
      <w:proofErr w:type="gramEnd"/>
      <w:r>
        <w:rPr>
          <w:sz w:val="24"/>
          <w:szCs w:val="24"/>
        </w:rPr>
        <w:t> skladové místnosti vedle 2. cvičné kuchyňky N-110 z něj se dále napájí ostatní rozváděče v budově</w:t>
      </w:r>
    </w:p>
    <w:p w14:paraId="40E87B73" w14:textId="49B9F546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RS01</w:t>
      </w:r>
    </w:p>
    <w:p w14:paraId="7E036634" w14:textId="413CEBAE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D3D4F">
        <w:rPr>
          <w:sz w:val="24"/>
          <w:szCs w:val="24"/>
        </w:rPr>
        <w:t xml:space="preserve">nový </w:t>
      </w:r>
      <w:r>
        <w:rPr>
          <w:sz w:val="24"/>
          <w:szCs w:val="24"/>
        </w:rPr>
        <w:t>rozváděč RS01 je rozváděčem pro cvičnou kuchyňku č.2 v místnosti n-110 a jejím přilehlým místnostem</w:t>
      </w:r>
    </w:p>
    <w:p w14:paraId="6B0068B3" w14:textId="76B0E9C7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RS02</w:t>
      </w:r>
    </w:p>
    <w:p w14:paraId="7C057133" w14:textId="1B84AD05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D3D4F">
        <w:rPr>
          <w:sz w:val="24"/>
          <w:szCs w:val="24"/>
        </w:rPr>
        <w:t xml:space="preserve">nový </w:t>
      </w:r>
      <w:r>
        <w:rPr>
          <w:sz w:val="24"/>
          <w:szCs w:val="24"/>
        </w:rPr>
        <w:t>rozváděč RS02 je rozváděčem pro cvičnou kuchyňku č.1 a její přilehlé místnosti, jenž se nachází v místnosti n-102 (sklad/kabinet)</w:t>
      </w:r>
    </w:p>
    <w:p w14:paraId="4CC4E1EA" w14:textId="4D49F7F5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RS03</w:t>
      </w:r>
    </w:p>
    <w:p w14:paraId="4334D4F2" w14:textId="3ED9F436" w:rsid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sz w:val="24"/>
          <w:szCs w:val="24"/>
        </w:rPr>
        <w:t>- rozváděč RS03 se nachází na chodbě naproti výtahu a schodišti</w:t>
      </w:r>
      <w:r w:rsidR="000D3D4F">
        <w:rPr>
          <w:sz w:val="24"/>
          <w:szCs w:val="24"/>
        </w:rPr>
        <w:t xml:space="preserve"> a bude dozbrojen pro nové obvody</w:t>
      </w:r>
      <w:r w:rsidR="00AD4650">
        <w:rPr>
          <w:sz w:val="24"/>
          <w:szCs w:val="24"/>
        </w:rPr>
        <w:t>.</w:t>
      </w:r>
    </w:p>
    <w:p w14:paraId="5B0103F8" w14:textId="77777777" w:rsidR="000D3D4F" w:rsidRDefault="000D3D4F" w:rsidP="00AE4323">
      <w:pPr>
        <w:pStyle w:val="Vchoz"/>
        <w:jc w:val="both"/>
        <w:rPr>
          <w:sz w:val="24"/>
          <w:szCs w:val="24"/>
        </w:rPr>
      </w:pPr>
    </w:p>
    <w:p w14:paraId="393664CD" w14:textId="55784163" w:rsidR="009C40CF" w:rsidRPr="009C40CF" w:rsidRDefault="009C40CF" w:rsidP="00AE4323">
      <w:pPr>
        <w:pStyle w:val="Vchoz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Zbytku rozvaděčů se rekonstrukce týkat nebude.</w:t>
      </w:r>
    </w:p>
    <w:p w14:paraId="1CE6B0FD" w14:textId="77777777" w:rsidR="00F92030" w:rsidRPr="00383A89" w:rsidRDefault="00F92030" w:rsidP="00AE4323">
      <w:pPr>
        <w:pStyle w:val="Vchoz"/>
        <w:jc w:val="both"/>
        <w:rPr>
          <w:sz w:val="22"/>
          <w:szCs w:val="22"/>
        </w:rPr>
      </w:pPr>
    </w:p>
    <w:p w14:paraId="173091A4" w14:textId="2F007B16" w:rsidR="00F92030" w:rsidRPr="00383A89" w:rsidRDefault="003613C0" w:rsidP="00F92030">
      <w:pPr>
        <w:ind w:firstLine="7"/>
        <w:rPr>
          <w:b/>
          <w:bCs/>
          <w:sz w:val="24"/>
          <w:szCs w:val="24"/>
        </w:rPr>
      </w:pPr>
      <w:r w:rsidRPr="00383A89">
        <w:rPr>
          <w:b/>
          <w:bCs/>
          <w:sz w:val="24"/>
          <w:szCs w:val="24"/>
        </w:rPr>
        <w:t>3.</w:t>
      </w:r>
      <w:r w:rsidR="00383A89">
        <w:rPr>
          <w:b/>
          <w:bCs/>
          <w:sz w:val="24"/>
          <w:szCs w:val="24"/>
        </w:rPr>
        <w:t>5</w:t>
      </w:r>
      <w:r w:rsidR="00AE4323" w:rsidRPr="00383A89">
        <w:rPr>
          <w:rFonts w:eastAsia="Arial Narrow"/>
          <w:b/>
          <w:bCs/>
          <w:sz w:val="24"/>
          <w:szCs w:val="24"/>
        </w:rPr>
        <w:t xml:space="preserve"> </w:t>
      </w:r>
      <w:r w:rsidR="00AE4323" w:rsidRPr="00383A89">
        <w:rPr>
          <w:b/>
          <w:bCs/>
          <w:sz w:val="24"/>
          <w:szCs w:val="24"/>
        </w:rPr>
        <w:t>napájecí</w:t>
      </w:r>
      <w:r w:rsidR="00AE4323" w:rsidRPr="00383A89">
        <w:rPr>
          <w:rFonts w:eastAsia="Arial Narrow"/>
          <w:b/>
          <w:bCs/>
          <w:sz w:val="24"/>
          <w:szCs w:val="24"/>
        </w:rPr>
        <w:t xml:space="preserve"> </w:t>
      </w:r>
      <w:r w:rsidR="00AE4323" w:rsidRPr="00383A89">
        <w:rPr>
          <w:b/>
          <w:bCs/>
          <w:sz w:val="24"/>
          <w:szCs w:val="24"/>
        </w:rPr>
        <w:t>rozvody</w:t>
      </w:r>
    </w:p>
    <w:p w14:paraId="2BFB1E4F" w14:textId="184692C4" w:rsidR="00AE4323" w:rsidRPr="00383A89" w:rsidRDefault="00AE4323" w:rsidP="00F92030">
      <w:pPr>
        <w:ind w:firstLine="7"/>
        <w:rPr>
          <w:b/>
          <w:bCs/>
          <w:sz w:val="24"/>
          <w:szCs w:val="24"/>
        </w:rPr>
      </w:pPr>
      <w:r w:rsidRPr="00383A89">
        <w:rPr>
          <w:sz w:val="22"/>
          <w:szCs w:val="22"/>
        </w:rPr>
        <w:t>Instalace je navržena dle ČSN 332130 ed.3. Elektroinstalace je navržena chráněnými vodiči kabelů vedených jako skryté v příčkách, v podlaze a v </w:t>
      </w:r>
      <w:r w:rsidR="00C22D90" w:rsidRPr="00383A89">
        <w:rPr>
          <w:sz w:val="22"/>
          <w:szCs w:val="22"/>
        </w:rPr>
        <w:t>podhledu</w:t>
      </w:r>
      <w:r w:rsidRPr="00383A89">
        <w:rPr>
          <w:sz w:val="22"/>
          <w:szCs w:val="22"/>
        </w:rPr>
        <w:t xml:space="preserve">. Silové kabelová vedení </w:t>
      </w:r>
      <w:proofErr w:type="gramStart"/>
      <w:r w:rsidRPr="00383A89">
        <w:rPr>
          <w:sz w:val="22"/>
          <w:szCs w:val="22"/>
        </w:rPr>
        <w:t>budou  v</w:t>
      </w:r>
      <w:proofErr w:type="gramEnd"/>
      <w:r w:rsidRPr="00383A89">
        <w:rPr>
          <w:sz w:val="22"/>
          <w:szCs w:val="22"/>
        </w:rPr>
        <w:t xml:space="preserve"> provedení kabelů </w:t>
      </w:r>
      <w:r w:rsidR="00F065F5">
        <w:rPr>
          <w:sz w:val="22"/>
          <w:szCs w:val="22"/>
        </w:rPr>
        <w:t>AYKY,</w:t>
      </w:r>
      <w:r w:rsidRPr="00383A89">
        <w:rPr>
          <w:sz w:val="22"/>
          <w:szCs w:val="22"/>
        </w:rPr>
        <w:t>CYKY,</w:t>
      </w:r>
      <w:r w:rsidR="00F065F5">
        <w:rPr>
          <w:sz w:val="22"/>
          <w:szCs w:val="22"/>
        </w:rPr>
        <w:t>H05RR-F.</w:t>
      </w:r>
      <w:r w:rsidRPr="00383A89">
        <w:rPr>
          <w:sz w:val="22"/>
          <w:szCs w:val="22"/>
        </w:rPr>
        <w:t xml:space="preserve"> </w:t>
      </w:r>
      <w:r w:rsidR="00F065F5">
        <w:rPr>
          <w:sz w:val="22"/>
          <w:szCs w:val="22"/>
        </w:rPr>
        <w:t>K</w:t>
      </w:r>
      <w:r w:rsidRPr="00383A89">
        <w:rPr>
          <w:sz w:val="22"/>
          <w:szCs w:val="22"/>
        </w:rPr>
        <w:t xml:space="preserve">abelová vedení struk. </w:t>
      </w:r>
      <w:r w:rsidR="00F065F5">
        <w:rPr>
          <w:sz w:val="22"/>
          <w:szCs w:val="22"/>
        </w:rPr>
        <w:t>k</w:t>
      </w:r>
      <w:r w:rsidRPr="00383A89">
        <w:rPr>
          <w:sz w:val="22"/>
          <w:szCs w:val="22"/>
        </w:rPr>
        <w:t>abeláže budou v provedení UTP/Cat.5E.</w:t>
      </w:r>
    </w:p>
    <w:p w14:paraId="13A13AA0" w14:textId="6F6E2383" w:rsidR="00AE4323" w:rsidRPr="00383A89" w:rsidRDefault="00AE4323"/>
    <w:p w14:paraId="688059F6" w14:textId="1F081520" w:rsidR="001157B6" w:rsidRPr="00383A89" w:rsidRDefault="00912977" w:rsidP="00912977">
      <w:pPr>
        <w:rPr>
          <w:b/>
          <w:bCs/>
          <w:sz w:val="24"/>
          <w:szCs w:val="24"/>
        </w:rPr>
      </w:pPr>
      <w:r w:rsidRPr="00383A89">
        <w:rPr>
          <w:sz w:val="24"/>
          <w:szCs w:val="24"/>
        </w:rPr>
        <w:t> </w:t>
      </w:r>
      <w:proofErr w:type="gramStart"/>
      <w:r w:rsidR="003613C0" w:rsidRPr="00383A89">
        <w:rPr>
          <w:b/>
          <w:bCs/>
          <w:sz w:val="24"/>
          <w:szCs w:val="24"/>
        </w:rPr>
        <w:t>3.</w:t>
      </w:r>
      <w:r w:rsidR="001157B6">
        <w:rPr>
          <w:b/>
          <w:bCs/>
          <w:sz w:val="24"/>
          <w:szCs w:val="24"/>
        </w:rPr>
        <w:t>6</w:t>
      </w:r>
      <w:r w:rsidRPr="00383A89">
        <w:rPr>
          <w:b/>
          <w:bCs/>
          <w:sz w:val="24"/>
          <w:szCs w:val="24"/>
        </w:rPr>
        <w:t xml:space="preserve">  TOTAL</w:t>
      </w:r>
      <w:proofErr w:type="gramEnd"/>
      <w:r w:rsidRPr="00383A89">
        <w:rPr>
          <w:b/>
          <w:bCs/>
          <w:sz w:val="24"/>
          <w:szCs w:val="24"/>
        </w:rPr>
        <w:t xml:space="preserve"> STOP</w:t>
      </w:r>
    </w:p>
    <w:p w14:paraId="3CE9E9DA" w14:textId="67860486" w:rsidR="00912977" w:rsidRDefault="001157B6" w:rsidP="00912977">
      <w:pPr>
        <w:jc w:val="both"/>
        <w:rPr>
          <w:sz w:val="22"/>
          <w:szCs w:val="22"/>
        </w:rPr>
      </w:pPr>
      <w:r>
        <w:rPr>
          <w:sz w:val="22"/>
          <w:szCs w:val="22"/>
        </w:rPr>
        <w:t>Tlačítko TOTAL STOP bude napojeno na vypínací cívku hlavního jističe v rozváděči RH. Napojení bude provedeno kabelem s funkcí při požáru. Osazení tlačítka bude provedeno v souladu s PBŘ.</w:t>
      </w:r>
    </w:p>
    <w:p w14:paraId="1B686BE3" w14:textId="4991BAD8" w:rsidR="001157B6" w:rsidRDefault="001157B6" w:rsidP="009129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95547EF" w14:textId="634C19E5" w:rsidR="001157B6" w:rsidRPr="00383A89" w:rsidRDefault="001157B6" w:rsidP="001157B6">
      <w:pPr>
        <w:rPr>
          <w:b/>
          <w:bCs/>
          <w:sz w:val="24"/>
          <w:szCs w:val="24"/>
        </w:rPr>
      </w:pPr>
      <w:proofErr w:type="gramStart"/>
      <w:r w:rsidRPr="00383A8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7</w:t>
      </w:r>
      <w:r w:rsidRPr="00383A89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Bezpečnostní</w:t>
      </w:r>
      <w:proofErr w:type="gramEnd"/>
      <w:r>
        <w:rPr>
          <w:b/>
          <w:bCs/>
          <w:sz w:val="24"/>
          <w:szCs w:val="24"/>
        </w:rPr>
        <w:t xml:space="preserve"> vypnutí kuchyní</w:t>
      </w:r>
    </w:p>
    <w:p w14:paraId="76B9BE14" w14:textId="004655F7" w:rsidR="001157B6" w:rsidRPr="00383A89" w:rsidRDefault="001157B6" w:rsidP="001157B6">
      <w:pPr>
        <w:jc w:val="both"/>
        <w:rPr>
          <w:rFonts w:eastAsia="Arial Narrow"/>
          <w:sz w:val="22"/>
          <w:szCs w:val="22"/>
        </w:rPr>
      </w:pPr>
      <w:r>
        <w:rPr>
          <w:sz w:val="22"/>
          <w:szCs w:val="22"/>
        </w:rPr>
        <w:t>V každé řešené kuchyni bude u dveří osazeno tlačítko STOP, které v případě nouze vypne veškerou el. instalaci kuchyně vyjma osvětlení.</w:t>
      </w:r>
    </w:p>
    <w:p w14:paraId="6F554F93" w14:textId="254769B7" w:rsidR="00912977" w:rsidRPr="00383A89" w:rsidRDefault="00912977"/>
    <w:p w14:paraId="3FAF44F5" w14:textId="41F53CAD" w:rsidR="00912977" w:rsidRPr="00383A89" w:rsidRDefault="00912977"/>
    <w:p w14:paraId="0E189619" w14:textId="77777777" w:rsidR="00912977" w:rsidRPr="00383A89" w:rsidRDefault="00912977" w:rsidP="00912977">
      <w:pPr>
        <w:tabs>
          <w:tab w:val="left" w:pos="708"/>
          <w:tab w:val="left" w:pos="1176"/>
        </w:tabs>
        <w:rPr>
          <w:b/>
          <w:bCs/>
          <w:sz w:val="28"/>
          <w:szCs w:val="28"/>
        </w:rPr>
      </w:pPr>
      <w:r w:rsidRPr="00383A89">
        <w:rPr>
          <w:b/>
          <w:bCs/>
          <w:sz w:val="28"/>
          <w:szCs w:val="28"/>
        </w:rPr>
        <w:tab/>
        <w:t>4. OSVĚTLENÍ</w:t>
      </w:r>
    </w:p>
    <w:p w14:paraId="6043017D" w14:textId="77777777" w:rsidR="00912977" w:rsidRPr="00383A89" w:rsidRDefault="00912977" w:rsidP="00912977">
      <w:pPr>
        <w:tabs>
          <w:tab w:val="left" w:pos="708"/>
          <w:tab w:val="left" w:pos="1176"/>
        </w:tabs>
        <w:rPr>
          <w:b/>
          <w:bCs/>
          <w:sz w:val="28"/>
          <w:szCs w:val="28"/>
        </w:rPr>
      </w:pPr>
    </w:p>
    <w:p w14:paraId="059D1266" w14:textId="412245DF" w:rsidR="00912977" w:rsidRPr="00383A89" w:rsidRDefault="00912977" w:rsidP="00912977">
      <w:pPr>
        <w:tabs>
          <w:tab w:val="left" w:pos="708"/>
          <w:tab w:val="left" w:pos="1176"/>
        </w:tabs>
        <w:ind w:left="705" w:hanging="705"/>
        <w:rPr>
          <w:sz w:val="22"/>
          <w:szCs w:val="22"/>
        </w:rPr>
      </w:pPr>
      <w:r w:rsidRPr="00383A89">
        <w:rPr>
          <w:sz w:val="24"/>
          <w:szCs w:val="24"/>
        </w:rPr>
        <w:t>4.1</w:t>
      </w:r>
      <w:r w:rsidRPr="00383A89">
        <w:rPr>
          <w:sz w:val="22"/>
          <w:szCs w:val="22"/>
        </w:rPr>
        <w:tab/>
      </w:r>
      <w:r w:rsidRPr="00383A89">
        <w:rPr>
          <w:sz w:val="22"/>
          <w:szCs w:val="22"/>
        </w:rPr>
        <w:tab/>
        <w:t xml:space="preserve">Osvětlení je navrženo (vypočteno) dle ČSN </w:t>
      </w:r>
      <w:proofErr w:type="gramStart"/>
      <w:r w:rsidRPr="00383A89">
        <w:rPr>
          <w:sz w:val="22"/>
          <w:szCs w:val="22"/>
        </w:rPr>
        <w:t>12464-ed2</w:t>
      </w:r>
      <w:proofErr w:type="gramEnd"/>
      <w:r w:rsidRPr="00383A89">
        <w:rPr>
          <w:sz w:val="22"/>
          <w:szCs w:val="22"/>
        </w:rPr>
        <w:t>. Jednotlivým místnostem je přiřazeno referenční číslo a jemu odpovídající min. osvětlenost, podání barev, oslnění a rovnoměrnost osvětlení. Výpočty v</w:t>
      </w:r>
      <w:r w:rsidR="0037574B" w:rsidRPr="00383A89">
        <w:rPr>
          <w:sz w:val="22"/>
          <w:szCs w:val="22"/>
        </w:rPr>
        <w:t>ětšiny</w:t>
      </w:r>
      <w:r w:rsidRPr="00383A89">
        <w:rPr>
          <w:sz w:val="22"/>
          <w:szCs w:val="22"/>
        </w:rPr>
        <w:t xml:space="preserve"> prostor byly zpracovány v programu </w:t>
      </w:r>
      <w:proofErr w:type="spellStart"/>
      <w:r w:rsidRPr="00383A89">
        <w:rPr>
          <w:sz w:val="22"/>
          <w:szCs w:val="22"/>
        </w:rPr>
        <w:t>BuldingDesing</w:t>
      </w:r>
      <w:proofErr w:type="spellEnd"/>
      <w:r w:rsidRPr="00383A89">
        <w:rPr>
          <w:sz w:val="22"/>
          <w:szCs w:val="22"/>
        </w:rPr>
        <w:t>.</w:t>
      </w:r>
      <w:r w:rsidR="0037574B" w:rsidRPr="00383A89">
        <w:rPr>
          <w:sz w:val="22"/>
          <w:szCs w:val="22"/>
        </w:rPr>
        <w:t xml:space="preserve"> </w:t>
      </w:r>
      <w:r w:rsidRPr="00383A89">
        <w:rPr>
          <w:sz w:val="22"/>
          <w:szCs w:val="22"/>
        </w:rPr>
        <w:t>Osvětlení je ovládáno pomocí vypínačů, výška vypínačů – spodní hrana 1,2m nad podlahou</w:t>
      </w:r>
      <w:r w:rsidR="00541099">
        <w:rPr>
          <w:sz w:val="22"/>
          <w:szCs w:val="22"/>
        </w:rPr>
        <w:t xml:space="preserve"> a pohybovým čidlem na chodbě</w:t>
      </w:r>
      <w:r w:rsidRPr="00383A89">
        <w:rPr>
          <w:sz w:val="22"/>
          <w:szCs w:val="22"/>
        </w:rPr>
        <w:t>.</w:t>
      </w:r>
      <w:r w:rsidR="00AE743D" w:rsidRPr="00383A89">
        <w:rPr>
          <w:sz w:val="22"/>
          <w:szCs w:val="22"/>
        </w:rPr>
        <w:t xml:space="preserve"> Toto se ovšem netýká prostorů kuchyní, kde je speciální VZT podhled. Osvětlení bylo navrženo dodavatelem VZT podhledu. Ovládáno je </w:t>
      </w:r>
      <w:r w:rsidR="005C2B8A">
        <w:rPr>
          <w:sz w:val="22"/>
          <w:szCs w:val="22"/>
        </w:rPr>
        <w:t>pomocí vypínačů.</w:t>
      </w:r>
    </w:p>
    <w:p w14:paraId="75D77B70" w14:textId="77777777" w:rsidR="00912977" w:rsidRPr="00383A89" w:rsidRDefault="00912977" w:rsidP="00912977">
      <w:pPr>
        <w:ind w:left="705" w:hanging="705"/>
      </w:pPr>
    </w:p>
    <w:p w14:paraId="7BB0AB29" w14:textId="77777777" w:rsidR="00BD38EE" w:rsidRPr="00383A89" w:rsidRDefault="00912977" w:rsidP="00912977">
      <w:pPr>
        <w:ind w:left="705" w:hanging="705"/>
        <w:rPr>
          <w:sz w:val="22"/>
          <w:szCs w:val="22"/>
        </w:rPr>
      </w:pPr>
      <w:r w:rsidRPr="00383A89">
        <w:t xml:space="preserve"> </w:t>
      </w:r>
      <w:r w:rsidRPr="00383A89">
        <w:rPr>
          <w:sz w:val="24"/>
          <w:szCs w:val="24"/>
        </w:rPr>
        <w:t>4.2</w:t>
      </w:r>
      <w:r w:rsidRPr="00383A89">
        <w:rPr>
          <w:sz w:val="22"/>
          <w:szCs w:val="22"/>
        </w:rPr>
        <w:tab/>
      </w:r>
      <w:r w:rsidRPr="00383A89">
        <w:rPr>
          <w:sz w:val="22"/>
          <w:szCs w:val="22"/>
          <w:u w:val="single"/>
        </w:rPr>
        <w:t>Nouzové osvětlení</w:t>
      </w:r>
      <w:r w:rsidRPr="00383A89">
        <w:rPr>
          <w:sz w:val="22"/>
          <w:szCs w:val="22"/>
        </w:rPr>
        <w:t xml:space="preserve"> </w:t>
      </w:r>
    </w:p>
    <w:p w14:paraId="66A77437" w14:textId="662B2AD9" w:rsidR="00912977" w:rsidRPr="00383A89" w:rsidRDefault="00BD38EE" w:rsidP="00BD38EE">
      <w:pPr>
        <w:ind w:left="705"/>
        <w:rPr>
          <w:sz w:val="22"/>
          <w:szCs w:val="22"/>
        </w:rPr>
      </w:pPr>
      <w:r w:rsidRPr="00383A89">
        <w:rPr>
          <w:sz w:val="22"/>
          <w:szCs w:val="22"/>
        </w:rPr>
        <w:t>Bude ponecháno stávající</w:t>
      </w:r>
    </w:p>
    <w:p w14:paraId="41225DFD" w14:textId="77777777" w:rsidR="00912977" w:rsidRPr="00383A89" w:rsidRDefault="00912977" w:rsidP="00912977">
      <w:pPr>
        <w:ind w:left="705" w:hanging="705"/>
        <w:rPr>
          <w:sz w:val="22"/>
          <w:szCs w:val="22"/>
        </w:rPr>
      </w:pPr>
    </w:p>
    <w:p w14:paraId="5E7C7DFD" w14:textId="77777777" w:rsidR="00912977" w:rsidRPr="00383A89" w:rsidRDefault="00912977" w:rsidP="00912977">
      <w:pPr>
        <w:ind w:left="705" w:hanging="705"/>
        <w:rPr>
          <w:sz w:val="24"/>
          <w:szCs w:val="24"/>
        </w:rPr>
      </w:pPr>
      <w:r w:rsidRPr="00383A89">
        <w:rPr>
          <w:sz w:val="24"/>
          <w:szCs w:val="24"/>
        </w:rPr>
        <w:t>4.3</w:t>
      </w:r>
      <w:r w:rsidRPr="00383A89">
        <w:rPr>
          <w:sz w:val="24"/>
          <w:szCs w:val="24"/>
        </w:rPr>
        <w:tab/>
      </w:r>
      <w:r w:rsidRPr="00383A89">
        <w:rPr>
          <w:sz w:val="24"/>
          <w:szCs w:val="24"/>
          <w:u w:val="single"/>
        </w:rPr>
        <w:t>Údržba osvětlení</w:t>
      </w:r>
    </w:p>
    <w:p w14:paraId="68FA2CE6" w14:textId="77777777" w:rsidR="00912977" w:rsidRPr="00383A89" w:rsidRDefault="00912977" w:rsidP="00912977">
      <w:pPr>
        <w:ind w:left="705" w:hanging="705"/>
        <w:rPr>
          <w:sz w:val="22"/>
          <w:szCs w:val="22"/>
        </w:rPr>
      </w:pPr>
      <w:r w:rsidRPr="00383A89">
        <w:rPr>
          <w:sz w:val="24"/>
          <w:szCs w:val="24"/>
        </w:rPr>
        <w:tab/>
      </w:r>
      <w:r w:rsidRPr="00383A89">
        <w:rPr>
          <w:sz w:val="22"/>
          <w:szCs w:val="22"/>
        </w:rPr>
        <w:t>Interval čištění svítidel 1x za 6 měsíců, výměna světelného zdroje dle životnosti LED čipů. Interval obnovy maleb 1x za 2 roky</w:t>
      </w:r>
    </w:p>
    <w:p w14:paraId="60995329" w14:textId="77777777" w:rsidR="00912977" w:rsidRPr="00383A89" w:rsidRDefault="00912977" w:rsidP="00912977">
      <w:pPr>
        <w:ind w:left="705" w:hanging="705"/>
        <w:rPr>
          <w:sz w:val="24"/>
          <w:szCs w:val="24"/>
        </w:rPr>
      </w:pPr>
    </w:p>
    <w:p w14:paraId="75184367" w14:textId="77777777" w:rsidR="00912977" w:rsidRPr="00383A89" w:rsidRDefault="00912977" w:rsidP="00912977">
      <w:pPr>
        <w:ind w:left="705" w:hanging="705"/>
        <w:rPr>
          <w:sz w:val="24"/>
          <w:szCs w:val="24"/>
        </w:rPr>
      </w:pPr>
      <w:r w:rsidRPr="00383A89">
        <w:rPr>
          <w:sz w:val="24"/>
          <w:szCs w:val="24"/>
        </w:rPr>
        <w:t>4.4</w:t>
      </w:r>
      <w:r w:rsidRPr="00383A89">
        <w:rPr>
          <w:sz w:val="24"/>
          <w:szCs w:val="24"/>
        </w:rPr>
        <w:tab/>
      </w:r>
      <w:r w:rsidRPr="00383A89">
        <w:rPr>
          <w:sz w:val="24"/>
          <w:szCs w:val="24"/>
          <w:u w:val="single"/>
        </w:rPr>
        <w:t>Provedení výkresů</w:t>
      </w:r>
    </w:p>
    <w:p w14:paraId="3EDEBBC2" w14:textId="29BCACF7" w:rsidR="00912977" w:rsidRPr="00383A89" w:rsidRDefault="00912977" w:rsidP="00912977">
      <w:pPr>
        <w:ind w:left="705"/>
        <w:rPr>
          <w:sz w:val="22"/>
          <w:szCs w:val="22"/>
        </w:rPr>
      </w:pPr>
      <w:r w:rsidRPr="00383A89">
        <w:rPr>
          <w:sz w:val="22"/>
          <w:szCs w:val="22"/>
        </w:rPr>
        <w:t>je zřejmé z jednotlivých výkresů</w:t>
      </w:r>
    </w:p>
    <w:p w14:paraId="6CD15A43" w14:textId="4407EB9E" w:rsidR="008C048A" w:rsidRDefault="008C048A" w:rsidP="008C048A">
      <w:pPr>
        <w:rPr>
          <w:sz w:val="22"/>
          <w:szCs w:val="22"/>
        </w:rPr>
      </w:pPr>
    </w:p>
    <w:p w14:paraId="7EE6F811" w14:textId="7DC7A50D" w:rsidR="00CC1DDD" w:rsidRDefault="00CC1DDD" w:rsidP="008C048A">
      <w:pPr>
        <w:rPr>
          <w:sz w:val="22"/>
          <w:szCs w:val="22"/>
        </w:rPr>
      </w:pPr>
    </w:p>
    <w:p w14:paraId="6F13CDBE" w14:textId="77777777" w:rsidR="00CC1DDD" w:rsidRPr="00383A89" w:rsidRDefault="00CC1DDD" w:rsidP="008C048A">
      <w:pPr>
        <w:rPr>
          <w:sz w:val="22"/>
          <w:szCs w:val="22"/>
        </w:rPr>
      </w:pPr>
    </w:p>
    <w:p w14:paraId="0263C28B" w14:textId="46846E01" w:rsidR="008C048A" w:rsidRPr="00383A89" w:rsidRDefault="008C048A" w:rsidP="008C048A">
      <w:pPr>
        <w:rPr>
          <w:sz w:val="28"/>
          <w:szCs w:val="28"/>
        </w:rPr>
      </w:pPr>
      <w:r w:rsidRPr="00383A89">
        <w:rPr>
          <w:b/>
          <w:bCs/>
          <w:sz w:val="28"/>
          <w:szCs w:val="28"/>
        </w:rPr>
        <w:t>5. Zásuvkové obvody</w:t>
      </w:r>
    </w:p>
    <w:p w14:paraId="1BDFCC7D" w14:textId="652E42DA" w:rsidR="00C31701" w:rsidRDefault="008C048A" w:rsidP="008C048A">
      <w:pPr>
        <w:rPr>
          <w:sz w:val="24"/>
          <w:szCs w:val="24"/>
        </w:rPr>
      </w:pPr>
      <w:r w:rsidRPr="00383A89">
        <w:rPr>
          <w:sz w:val="24"/>
          <w:szCs w:val="24"/>
        </w:rPr>
        <w:t xml:space="preserve">Na zásuvky je užito kabelu CYKY </w:t>
      </w:r>
      <w:r w:rsidR="00CC1DDD">
        <w:rPr>
          <w:sz w:val="24"/>
          <w:szCs w:val="24"/>
        </w:rPr>
        <w:t>3x</w:t>
      </w:r>
      <w:r w:rsidRPr="00383A89">
        <w:rPr>
          <w:sz w:val="24"/>
          <w:szCs w:val="24"/>
        </w:rPr>
        <w:t>2,5mm</w:t>
      </w:r>
      <w:r w:rsidR="00CC1DDD">
        <w:rPr>
          <w:sz w:val="24"/>
          <w:szCs w:val="24"/>
        </w:rPr>
        <w:t>2</w:t>
      </w:r>
      <w:r w:rsidRPr="00383A89">
        <w:rPr>
          <w:sz w:val="24"/>
          <w:szCs w:val="24"/>
        </w:rPr>
        <w:t xml:space="preserve">. </w:t>
      </w:r>
      <w:r w:rsidR="00C31701">
        <w:rPr>
          <w:sz w:val="24"/>
          <w:szCs w:val="24"/>
        </w:rPr>
        <w:t xml:space="preserve">Ve výkresu je užito </w:t>
      </w:r>
      <w:r w:rsidR="00CC1DDD">
        <w:rPr>
          <w:sz w:val="24"/>
          <w:szCs w:val="24"/>
        </w:rPr>
        <w:t>standardních</w:t>
      </w:r>
      <w:r w:rsidR="00C31701">
        <w:rPr>
          <w:sz w:val="24"/>
          <w:szCs w:val="24"/>
        </w:rPr>
        <w:t xml:space="preserve"> zásuvek a </w:t>
      </w:r>
      <w:proofErr w:type="spellStart"/>
      <w:r w:rsidR="00C31701">
        <w:rPr>
          <w:sz w:val="24"/>
          <w:szCs w:val="24"/>
        </w:rPr>
        <w:t>dvojzásuvek</w:t>
      </w:r>
      <w:proofErr w:type="spellEnd"/>
      <w:r w:rsidR="00C31701">
        <w:rPr>
          <w:sz w:val="24"/>
          <w:szCs w:val="24"/>
        </w:rPr>
        <w:t xml:space="preserve">. Dále jsou užity kabelové vývody, </w:t>
      </w:r>
      <w:r w:rsidR="00CD5977">
        <w:rPr>
          <w:sz w:val="24"/>
          <w:szCs w:val="24"/>
        </w:rPr>
        <w:t>jež</w:t>
      </w:r>
      <w:r w:rsidR="00C31701">
        <w:rPr>
          <w:sz w:val="24"/>
          <w:szCs w:val="24"/>
        </w:rPr>
        <w:t xml:space="preserve"> jsou společně se zásuvkami popsány pro správné umístění podle přiložené tabulky níže.</w:t>
      </w:r>
      <w:r w:rsidR="000F41CD">
        <w:rPr>
          <w:sz w:val="24"/>
          <w:szCs w:val="24"/>
        </w:rPr>
        <w:t xml:space="preserve"> El. vývody ukončené volným koncem je nutné opatřit chráničkou (ohebná trubka se střední mechanickou odolností) v dálce kabelu.</w:t>
      </w:r>
      <w:r w:rsidR="00241099">
        <w:rPr>
          <w:sz w:val="24"/>
          <w:szCs w:val="24"/>
        </w:rPr>
        <w:t xml:space="preserve"> </w:t>
      </w:r>
      <w:r w:rsidR="00A03589">
        <w:rPr>
          <w:sz w:val="24"/>
          <w:szCs w:val="24"/>
        </w:rPr>
        <w:t>Současně s kabely do ohebné trubky vložit i vodič doplňkového pospojování.</w:t>
      </w:r>
      <w:r w:rsidR="000F41CD">
        <w:rPr>
          <w:sz w:val="24"/>
          <w:szCs w:val="24"/>
        </w:rPr>
        <w:t xml:space="preserve"> El. vývody z</w:t>
      </w:r>
      <w:r w:rsidR="00A03589">
        <w:rPr>
          <w:sz w:val="24"/>
          <w:szCs w:val="24"/>
        </w:rPr>
        <w:t> </w:t>
      </w:r>
      <w:r w:rsidR="000F41CD">
        <w:rPr>
          <w:sz w:val="24"/>
          <w:szCs w:val="24"/>
        </w:rPr>
        <w:t>podlahy</w:t>
      </w:r>
      <w:r w:rsidR="00A03589">
        <w:rPr>
          <w:sz w:val="24"/>
          <w:szCs w:val="24"/>
        </w:rPr>
        <w:t xml:space="preserve"> je nutné opatřit krycí hadicí v délce kabelu. El vývody ukončené volným koncem budou provedeny kabely </w:t>
      </w:r>
      <w:r w:rsidR="00A03589" w:rsidRPr="00A03589">
        <w:rPr>
          <w:sz w:val="24"/>
          <w:szCs w:val="24"/>
        </w:rPr>
        <w:t>H05RR-F</w:t>
      </w:r>
      <w:r w:rsidR="00A03589">
        <w:rPr>
          <w:sz w:val="24"/>
          <w:szCs w:val="24"/>
        </w:rPr>
        <w:t>.</w:t>
      </w:r>
    </w:p>
    <w:p w14:paraId="05B33366" w14:textId="77777777" w:rsidR="00A03589" w:rsidRDefault="00A03589" w:rsidP="008C048A">
      <w:pPr>
        <w:rPr>
          <w:sz w:val="24"/>
          <w:szCs w:val="24"/>
        </w:rPr>
      </w:pPr>
    </w:p>
    <w:p w14:paraId="17E1361C" w14:textId="12C8D2AB" w:rsidR="00D063F7" w:rsidRPr="00383A89" w:rsidRDefault="00D063F7" w:rsidP="008C048A">
      <w:pPr>
        <w:rPr>
          <w:sz w:val="24"/>
          <w:szCs w:val="24"/>
        </w:rPr>
      </w:pPr>
    </w:p>
    <w:tbl>
      <w:tblPr>
        <w:tblW w:w="6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582"/>
        <w:gridCol w:w="1852"/>
        <w:gridCol w:w="2290"/>
        <w:gridCol w:w="1119"/>
      </w:tblGrid>
      <w:tr w:rsidR="00D063F7" w:rsidRPr="00383A89" w14:paraId="3350527C" w14:textId="77777777" w:rsidTr="00D063F7">
        <w:trPr>
          <w:trHeight w:val="300"/>
        </w:trPr>
        <w:tc>
          <w:tcPr>
            <w:tcW w:w="6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325F" w14:textId="77777777" w:rsidR="00D063F7" w:rsidRPr="00383A89" w:rsidRDefault="00D063F7" w:rsidP="00D063F7">
            <w:pPr>
              <w:jc w:val="center"/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Elektroinstalace kuchyní</w:t>
            </w:r>
          </w:p>
        </w:tc>
      </w:tr>
      <w:tr w:rsidR="00D063F7" w:rsidRPr="00383A89" w14:paraId="2BB85952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2F26" w14:textId="77777777" w:rsidR="00D063F7" w:rsidRPr="00383A89" w:rsidRDefault="00D063F7" w:rsidP="00D063F7">
            <w:pPr>
              <w:jc w:val="center"/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7EF2" w14:textId="77777777" w:rsidR="00D063F7" w:rsidRPr="00383A89" w:rsidRDefault="00D063F7" w:rsidP="00D063F7">
            <w:pPr>
              <w:jc w:val="center"/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typ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0851" w14:textId="77777777" w:rsidR="00D063F7" w:rsidRPr="00383A89" w:rsidRDefault="00D063F7" w:rsidP="00D063F7">
            <w:pPr>
              <w:jc w:val="center"/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umístění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F5AD" w14:textId="77777777" w:rsidR="00D063F7" w:rsidRPr="00383A89" w:rsidRDefault="00D063F7" w:rsidP="00D063F7">
            <w:pPr>
              <w:jc w:val="center"/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ukončení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B70D" w14:textId="77777777" w:rsidR="00D063F7" w:rsidRPr="00383A89" w:rsidRDefault="00D063F7" w:rsidP="00D063F7">
            <w:pPr>
              <w:jc w:val="center"/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příkon</w:t>
            </w:r>
          </w:p>
        </w:tc>
      </w:tr>
      <w:tr w:rsidR="00D063F7" w:rsidRPr="00383A89" w14:paraId="0E724216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7255" w14:textId="22A43023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150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617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2600mm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0DB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krabice na zdi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FD3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1,5kW</w:t>
            </w:r>
          </w:p>
        </w:tc>
      </w:tr>
      <w:tr w:rsidR="00D063F7" w:rsidRPr="00383A89" w14:paraId="3E59430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F951" w14:textId="54F2EE11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828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304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3A8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83A89">
              <w:rPr>
                <w:color w:val="000000"/>
                <w:sz w:val="22"/>
                <w:szCs w:val="22"/>
              </w:rPr>
              <w:t>dvojzásuvka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931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2,5kW</w:t>
            </w:r>
          </w:p>
        </w:tc>
      </w:tr>
      <w:tr w:rsidR="00D063F7" w:rsidRPr="00383A89" w14:paraId="40E5CA2E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3871" w14:textId="5ACA1E28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F2C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CC0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5C9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1F9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0,5kW</w:t>
            </w:r>
          </w:p>
        </w:tc>
      </w:tr>
      <w:tr w:rsidR="00D063F7" w:rsidRPr="00383A89" w14:paraId="5486B8A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0BA5" w14:textId="1F459AE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96F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CD1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9DC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E4D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0,034kW</w:t>
            </w:r>
          </w:p>
        </w:tc>
      </w:tr>
      <w:tr w:rsidR="00D063F7" w:rsidRPr="00383A89" w14:paraId="7E63CF35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5AEC" w14:textId="6B9D5FD1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E66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C38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18E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7AF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1,2kW</w:t>
            </w:r>
          </w:p>
        </w:tc>
      </w:tr>
      <w:tr w:rsidR="00D063F7" w:rsidRPr="00383A89" w14:paraId="7DE9010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2C19" w14:textId="1B04BC04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A10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9E7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B87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452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5,2kW</w:t>
            </w:r>
          </w:p>
        </w:tc>
      </w:tr>
      <w:tr w:rsidR="00D063F7" w:rsidRPr="00383A89" w14:paraId="17348B33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E438" w14:textId="64B932A3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3C9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5D9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84C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0B2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2,5kW</w:t>
            </w:r>
          </w:p>
        </w:tc>
      </w:tr>
      <w:tr w:rsidR="00D063F7" w:rsidRPr="00383A89" w14:paraId="09C4B339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F2CD" w14:textId="1E6A4CC4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830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8F1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71D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5B6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14kW</w:t>
            </w:r>
          </w:p>
        </w:tc>
      </w:tr>
      <w:tr w:rsidR="00D063F7" w:rsidRPr="00383A89" w14:paraId="4666823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50A5" w14:textId="4C9B021C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B9F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DB0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3C8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6A8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4,5kW</w:t>
            </w:r>
          </w:p>
        </w:tc>
      </w:tr>
      <w:tr w:rsidR="00D063F7" w:rsidRPr="00383A89" w14:paraId="2F7A39B0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D177" w14:textId="0B3DFDE3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B47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12v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460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395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7A0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0,009kW</w:t>
            </w:r>
          </w:p>
        </w:tc>
      </w:tr>
      <w:tr w:rsidR="00D063F7" w:rsidRPr="00383A89" w14:paraId="37090C80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DD2A" w14:textId="4615803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985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BDE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9DB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065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10,9kW</w:t>
            </w:r>
          </w:p>
        </w:tc>
      </w:tr>
      <w:tr w:rsidR="00D063F7" w:rsidRPr="00383A89" w14:paraId="1A0F226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5C9E" w14:textId="0268FFD5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1C9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F58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C44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FD9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1,5kW</w:t>
            </w:r>
          </w:p>
        </w:tc>
      </w:tr>
      <w:tr w:rsidR="00D063F7" w:rsidRPr="00383A89" w14:paraId="24FFADB9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0C33" w14:textId="43734144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F15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921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631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1DA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5,2kW</w:t>
            </w:r>
          </w:p>
        </w:tc>
      </w:tr>
      <w:tr w:rsidR="00D063F7" w:rsidRPr="00383A89" w14:paraId="42AAD24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624D" w14:textId="6C09938D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2AD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788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FD7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FA8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0,9k</w:t>
            </w:r>
          </w:p>
        </w:tc>
      </w:tr>
      <w:tr w:rsidR="00D063F7" w:rsidRPr="00383A89" w14:paraId="5E3AD55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C157" w14:textId="15F0D7E7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EE6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264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2200mm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60B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CCF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0,44kW</w:t>
            </w:r>
          </w:p>
        </w:tc>
      </w:tr>
      <w:tr w:rsidR="00D063F7" w:rsidRPr="00383A89" w14:paraId="58D58882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563E" w14:textId="7300D20B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4C6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215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2200mm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3EE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040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0,44kW</w:t>
            </w:r>
          </w:p>
        </w:tc>
      </w:tr>
      <w:tr w:rsidR="00D063F7" w:rsidRPr="00383A89" w14:paraId="61110B2E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BD85" w14:textId="2D302EF0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461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079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2200mm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162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8CC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0,44kW</w:t>
            </w:r>
          </w:p>
        </w:tc>
      </w:tr>
      <w:tr w:rsidR="00D063F7" w:rsidRPr="00383A89" w14:paraId="4B7AC1B6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CFD5" w14:textId="1EBBF2E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FC5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66E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88D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0FD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0,031kW</w:t>
            </w:r>
          </w:p>
        </w:tc>
      </w:tr>
      <w:tr w:rsidR="00D063F7" w:rsidRPr="00383A89" w14:paraId="6B45612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40B4" w14:textId="7FCD4AC1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0E3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F8C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7E8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zapuštěná 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B62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3,5kW</w:t>
            </w:r>
          </w:p>
        </w:tc>
      </w:tr>
      <w:tr w:rsidR="00D063F7" w:rsidRPr="00383A89" w14:paraId="62C68EC6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93E5" w14:textId="517FFBE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8EB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944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EA1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4C9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0,1kW</w:t>
            </w:r>
          </w:p>
        </w:tc>
      </w:tr>
      <w:tr w:rsidR="00D063F7" w:rsidRPr="00383A89" w14:paraId="1477576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26EE" w14:textId="54340400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72F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6D5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3C8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018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6,8kW</w:t>
            </w:r>
          </w:p>
        </w:tc>
      </w:tr>
      <w:tr w:rsidR="00D063F7" w:rsidRPr="00383A89" w14:paraId="4F9CE06B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50A6" w14:textId="5A261CC1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C86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A21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17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E1A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0,013kW</w:t>
            </w:r>
          </w:p>
        </w:tc>
      </w:tr>
      <w:tr w:rsidR="00D063F7" w:rsidRPr="00383A89" w14:paraId="760453DE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4269" w14:textId="7D89D46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924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A43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785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A1C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5,2kW</w:t>
            </w:r>
          </w:p>
        </w:tc>
      </w:tr>
      <w:tr w:rsidR="00D063F7" w:rsidRPr="00383A89" w14:paraId="25080BA1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6B67" w14:textId="3522D68C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1CB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919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2F8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55B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5,2kW</w:t>
            </w:r>
          </w:p>
        </w:tc>
      </w:tr>
      <w:tr w:rsidR="00D063F7" w:rsidRPr="00383A89" w14:paraId="530D95E2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DC68" w14:textId="123F7CDF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4F1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AA0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CBF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EBD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6,8kW</w:t>
            </w:r>
          </w:p>
        </w:tc>
      </w:tr>
      <w:tr w:rsidR="00D063F7" w:rsidRPr="00383A89" w14:paraId="4097BC0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E5D4" w14:textId="0BAA18B6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D0F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F44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A32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15E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2,1kW</w:t>
            </w:r>
          </w:p>
        </w:tc>
      </w:tr>
      <w:tr w:rsidR="00D063F7" w:rsidRPr="00383A89" w14:paraId="43620DA5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225A" w14:textId="0E36EB20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86F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F13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BC3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B59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2,1kW</w:t>
            </w:r>
          </w:p>
        </w:tc>
      </w:tr>
      <w:tr w:rsidR="00D063F7" w:rsidRPr="00383A89" w14:paraId="0DD1F05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430B" w14:textId="11764D8B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B72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B81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412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180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1kW</w:t>
            </w:r>
          </w:p>
        </w:tc>
      </w:tr>
      <w:tr w:rsidR="00D063F7" w:rsidRPr="00383A89" w14:paraId="29B2790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73B2" w14:textId="73C8F83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61D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1C7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BC8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6E1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2,5kW</w:t>
            </w:r>
          </w:p>
        </w:tc>
      </w:tr>
      <w:tr w:rsidR="00D063F7" w:rsidRPr="00383A89" w14:paraId="3773D76A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4514" w14:textId="756FE12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D3B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662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9DC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398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7kW</w:t>
            </w:r>
          </w:p>
        </w:tc>
      </w:tr>
      <w:tr w:rsidR="00D063F7" w:rsidRPr="00383A89" w14:paraId="715E4EE0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D758" w14:textId="737DC196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430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56E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B81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C12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6kW</w:t>
            </w:r>
          </w:p>
        </w:tc>
      </w:tr>
      <w:tr w:rsidR="00D063F7" w:rsidRPr="00383A89" w14:paraId="45B55752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EE8C" w14:textId="3FD07471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3E6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1BE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845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27D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5,2kW</w:t>
            </w:r>
          </w:p>
        </w:tc>
      </w:tr>
      <w:tr w:rsidR="00D063F7" w:rsidRPr="00383A89" w14:paraId="7A4CD23E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B410" w14:textId="6DEE4DC3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AA6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C3B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902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181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6,8kW</w:t>
            </w:r>
          </w:p>
        </w:tc>
      </w:tr>
      <w:tr w:rsidR="00D063F7" w:rsidRPr="00383A89" w14:paraId="12D68A1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A030" w14:textId="7038FCE1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417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EE4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422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B1E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0,1kW</w:t>
            </w:r>
          </w:p>
        </w:tc>
      </w:tr>
      <w:tr w:rsidR="00D063F7" w:rsidRPr="00383A89" w14:paraId="4D42902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5D69" w14:textId="44FADC82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62C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54A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453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D0B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0,9kW</w:t>
            </w:r>
          </w:p>
        </w:tc>
      </w:tr>
      <w:tr w:rsidR="00D063F7" w:rsidRPr="00383A89" w14:paraId="3F03154F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98BC" w14:textId="43DD5A33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2E1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721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A8C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BEE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0,014kW</w:t>
            </w:r>
          </w:p>
        </w:tc>
      </w:tr>
      <w:tr w:rsidR="00D063F7" w:rsidRPr="00383A89" w14:paraId="636FE914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416D" w14:textId="591659F2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E89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85D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279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EFE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1kW</w:t>
            </w:r>
          </w:p>
        </w:tc>
      </w:tr>
      <w:tr w:rsidR="00D063F7" w:rsidRPr="00383A89" w14:paraId="237EFB90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94E2" w14:textId="208FFC47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7C2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3DD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07C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DFE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7,8kW</w:t>
            </w:r>
          </w:p>
        </w:tc>
      </w:tr>
      <w:tr w:rsidR="00D063F7" w:rsidRPr="00383A89" w14:paraId="2C515898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77D6" w14:textId="19E8305B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333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BDF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C07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36A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6kW</w:t>
            </w:r>
          </w:p>
        </w:tc>
      </w:tr>
      <w:tr w:rsidR="00D063F7" w:rsidRPr="00383A89" w14:paraId="097E77B2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9469" w14:textId="72422443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6E2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276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845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241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6kW</w:t>
            </w:r>
          </w:p>
        </w:tc>
      </w:tr>
      <w:tr w:rsidR="00D063F7" w:rsidRPr="00383A89" w14:paraId="772757BC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A122" w14:textId="43311B3F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7B67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076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739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A07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2,5kW</w:t>
            </w:r>
          </w:p>
        </w:tc>
      </w:tr>
      <w:tr w:rsidR="00D063F7" w:rsidRPr="00383A89" w14:paraId="44538958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CB52" w14:textId="3F788E5F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lastRenderedPageBreak/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E4B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888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EF3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367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14kW</w:t>
            </w:r>
          </w:p>
        </w:tc>
      </w:tr>
      <w:tr w:rsidR="00D063F7" w:rsidRPr="00383A89" w14:paraId="7DF97AF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BB53" w14:textId="4290206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4E7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34D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88E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B2C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0,023kW</w:t>
            </w:r>
          </w:p>
        </w:tc>
      </w:tr>
      <w:tr w:rsidR="00D063F7" w:rsidRPr="00383A89" w14:paraId="71746525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424D" w14:textId="3BDB08F9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657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F90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F60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855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5,2kW</w:t>
            </w:r>
          </w:p>
        </w:tc>
      </w:tr>
      <w:tr w:rsidR="00D063F7" w:rsidRPr="00383A89" w14:paraId="44B2ABC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3707" w14:textId="17EDBC20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C15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F5A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600mm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D39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1BB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1,5kW</w:t>
            </w:r>
          </w:p>
        </w:tc>
      </w:tr>
      <w:tr w:rsidR="00D063F7" w:rsidRPr="00383A89" w14:paraId="68E6F36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B8C7" w14:textId="1A6719DF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68B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CD5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019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B60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0,023kW</w:t>
            </w:r>
          </w:p>
        </w:tc>
      </w:tr>
      <w:tr w:rsidR="00D063F7" w:rsidRPr="00383A89" w14:paraId="29BBC571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98CC" w14:textId="53546D3A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B6E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B23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540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8AA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0,023kW</w:t>
            </w:r>
          </w:p>
        </w:tc>
      </w:tr>
      <w:tr w:rsidR="00D063F7" w:rsidRPr="00383A89" w14:paraId="0FB32923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504D" w14:textId="3AF38E2D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620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12V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82E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031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BE9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0,027kW</w:t>
            </w:r>
          </w:p>
        </w:tc>
      </w:tr>
      <w:tr w:rsidR="00D063F7" w:rsidRPr="00383A89" w14:paraId="3F8674B8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DB9C" w14:textId="62C4B0C6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DCD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16E4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1500mm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338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578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0,7kW</w:t>
            </w:r>
          </w:p>
        </w:tc>
      </w:tr>
      <w:tr w:rsidR="00D063F7" w:rsidRPr="00383A89" w14:paraId="7D286AD0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8F09" w14:textId="5F704D6E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1E1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3FA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E28E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549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2,1kW</w:t>
            </w:r>
          </w:p>
        </w:tc>
      </w:tr>
      <w:tr w:rsidR="00D063F7" w:rsidRPr="00383A89" w14:paraId="5ABD7DE1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A9B9" w14:textId="1CF22391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D0E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398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stropu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5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E9F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1kW</w:t>
            </w:r>
          </w:p>
        </w:tc>
      </w:tr>
      <w:tr w:rsidR="00D063F7" w:rsidRPr="00383A89" w14:paraId="6E09EE8D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FAF4" w14:textId="2F4D0A4A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30CA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A08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5182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A25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2,5kW</w:t>
            </w:r>
          </w:p>
        </w:tc>
      </w:tr>
      <w:tr w:rsidR="00D063F7" w:rsidRPr="00383A89" w14:paraId="18264C12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8179" w14:textId="75F88750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C850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783C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611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EAF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7kW</w:t>
            </w:r>
          </w:p>
        </w:tc>
      </w:tr>
      <w:tr w:rsidR="00D063F7" w:rsidRPr="00383A89" w14:paraId="41CBA011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FA86" w14:textId="7CD97235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B20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B8F3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2200mm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116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6F11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0,44kW</w:t>
            </w:r>
          </w:p>
        </w:tc>
      </w:tr>
      <w:tr w:rsidR="00D063F7" w:rsidRPr="00383A89" w14:paraId="40C2F007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76B1" w14:textId="52B53776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439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934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2200mm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1D2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711B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0,44kW</w:t>
            </w:r>
          </w:p>
        </w:tc>
      </w:tr>
      <w:tr w:rsidR="00D063F7" w:rsidRPr="00383A89" w14:paraId="686B550C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0082" w14:textId="1203BE7E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2509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1f+0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B1B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proofErr w:type="gramStart"/>
            <w:r w:rsidRPr="00383A89">
              <w:rPr>
                <w:color w:val="000000"/>
                <w:sz w:val="22"/>
                <w:szCs w:val="22"/>
              </w:rPr>
              <w:t>2200mm</w:t>
            </w:r>
            <w:proofErr w:type="gramEnd"/>
            <w:r w:rsidRPr="00383A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3A89">
              <w:rPr>
                <w:color w:val="000000"/>
                <w:sz w:val="22"/>
                <w:szCs w:val="22"/>
              </w:rPr>
              <w:t>n.č.p</w:t>
            </w:r>
            <w:proofErr w:type="spellEnd"/>
            <w:r w:rsidRPr="00383A8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C04F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zásuvka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5AF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0,44kW</w:t>
            </w:r>
          </w:p>
        </w:tc>
      </w:tr>
      <w:tr w:rsidR="00D063F7" w:rsidRPr="00383A89" w14:paraId="338674E0" w14:textId="77777777" w:rsidTr="00D063F7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AAB6" w14:textId="0D1D84AF" w:rsidR="00D063F7" w:rsidRPr="00383A89" w:rsidRDefault="00A31D33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E</w:t>
            </w:r>
            <w:r w:rsidR="00D063F7" w:rsidRPr="00383A89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03E6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3f+0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6B18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ze soklu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37B5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 xml:space="preserve">volný konec </w:t>
            </w:r>
            <w:proofErr w:type="gramStart"/>
            <w:r w:rsidRPr="00383A89">
              <w:rPr>
                <w:color w:val="000000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F93D" w14:textId="77777777" w:rsidR="00D063F7" w:rsidRPr="00383A89" w:rsidRDefault="00D063F7" w:rsidP="00D063F7">
            <w:pPr>
              <w:rPr>
                <w:color w:val="000000"/>
                <w:sz w:val="22"/>
                <w:szCs w:val="22"/>
              </w:rPr>
            </w:pPr>
            <w:r w:rsidRPr="00383A89">
              <w:rPr>
                <w:color w:val="000000"/>
                <w:sz w:val="22"/>
                <w:szCs w:val="22"/>
              </w:rPr>
              <w:t>6kW</w:t>
            </w:r>
          </w:p>
        </w:tc>
      </w:tr>
    </w:tbl>
    <w:p w14:paraId="3D46AB62" w14:textId="77777777" w:rsidR="00D063F7" w:rsidRPr="00383A89" w:rsidRDefault="00D063F7" w:rsidP="008C048A">
      <w:pPr>
        <w:rPr>
          <w:sz w:val="24"/>
          <w:szCs w:val="24"/>
        </w:rPr>
      </w:pPr>
    </w:p>
    <w:p w14:paraId="0F2FF039" w14:textId="3D1F7500" w:rsidR="00912977" w:rsidRPr="00383A89" w:rsidRDefault="00912977"/>
    <w:p w14:paraId="6A099992" w14:textId="40DB1F7D" w:rsidR="00912977" w:rsidRPr="00383A89" w:rsidRDefault="004166B5" w:rsidP="00912977">
      <w:pPr>
        <w:jc w:val="both"/>
        <w:rPr>
          <w:b/>
          <w:bCs/>
          <w:sz w:val="28"/>
          <w:szCs w:val="28"/>
        </w:rPr>
      </w:pPr>
      <w:r w:rsidRPr="00383A89">
        <w:rPr>
          <w:b/>
          <w:bCs/>
          <w:sz w:val="28"/>
          <w:szCs w:val="28"/>
        </w:rPr>
        <w:t>6. Vazby na ostatní profese</w:t>
      </w:r>
    </w:p>
    <w:p w14:paraId="7C61D523" w14:textId="742FAAE0" w:rsidR="00383A89" w:rsidRPr="00383A89" w:rsidRDefault="006B45EA" w:rsidP="006B45EA">
      <w:pPr>
        <w:jc w:val="both"/>
        <w:rPr>
          <w:sz w:val="24"/>
          <w:szCs w:val="24"/>
          <w:u w:val="single"/>
        </w:rPr>
      </w:pPr>
      <w:r w:rsidRPr="00383A89">
        <w:rPr>
          <w:sz w:val="24"/>
          <w:szCs w:val="24"/>
        </w:rPr>
        <w:t xml:space="preserve">- </w:t>
      </w:r>
      <w:r w:rsidRPr="00383A89">
        <w:rPr>
          <w:sz w:val="24"/>
          <w:szCs w:val="24"/>
          <w:u w:val="single"/>
        </w:rPr>
        <w:t>VZT</w:t>
      </w:r>
    </w:p>
    <w:p w14:paraId="63BB5466" w14:textId="71136397" w:rsidR="00383A89" w:rsidRDefault="00383A89" w:rsidP="006B45EA">
      <w:pPr>
        <w:jc w:val="both"/>
        <w:rPr>
          <w:sz w:val="24"/>
          <w:szCs w:val="24"/>
        </w:rPr>
      </w:pPr>
      <w:r>
        <w:rPr>
          <w:sz w:val="24"/>
          <w:szCs w:val="24"/>
        </w:rPr>
        <w:t>Připojit ventilátory v podhledech a na nádvoří podle dispozice VZT.</w:t>
      </w:r>
    </w:p>
    <w:p w14:paraId="0FE09CB5" w14:textId="7B8EE745" w:rsidR="00383A89" w:rsidRDefault="00383A89" w:rsidP="006B45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u w:val="single"/>
        </w:rPr>
        <w:t>Gastro</w:t>
      </w:r>
    </w:p>
    <w:p w14:paraId="344B40D9" w14:textId="27E647B1" w:rsidR="00383A89" w:rsidRPr="00383A89" w:rsidRDefault="00383A89" w:rsidP="006B45EA">
      <w:pPr>
        <w:jc w:val="both"/>
        <w:rPr>
          <w:sz w:val="24"/>
          <w:szCs w:val="24"/>
        </w:rPr>
      </w:pPr>
      <w:r>
        <w:rPr>
          <w:sz w:val="24"/>
          <w:szCs w:val="24"/>
        </w:rPr>
        <w:t>Připojit zařízení gastro podle dle uvedených podmínek viz. tabulka výše a výkres.</w:t>
      </w:r>
    </w:p>
    <w:p w14:paraId="7AD866F9" w14:textId="183380A7" w:rsidR="00912977" w:rsidRPr="00383A89" w:rsidRDefault="00912977"/>
    <w:p w14:paraId="0ADB4CF4" w14:textId="1A23EEA8" w:rsidR="0030596C" w:rsidRPr="00383A89" w:rsidRDefault="0030596C"/>
    <w:p w14:paraId="03BF326E" w14:textId="77777777" w:rsidR="00CB7D5F" w:rsidRPr="00DA3D3F" w:rsidRDefault="00CB7D5F" w:rsidP="00CB7D5F">
      <w:pPr>
        <w:rPr>
          <w:rFonts w:ascii="Arial Narrow" w:hAnsi="Arial Narrow" w:cs="Arial Narrow"/>
          <w:b/>
          <w:u w:val="single"/>
        </w:rPr>
      </w:pPr>
      <w:r w:rsidRPr="00DA3D3F">
        <w:rPr>
          <w:rFonts w:ascii="Arial Narrow" w:hAnsi="Arial Narrow" w:cs="Arial Narrow"/>
          <w:b/>
          <w:sz w:val="24"/>
          <w:szCs w:val="24"/>
          <w:u w:val="single"/>
        </w:rPr>
        <w:t>Uvedení</w:t>
      </w:r>
      <w:r w:rsidRPr="00DA3D3F">
        <w:rPr>
          <w:rFonts w:ascii="Arial Narrow" w:eastAsia="Arial Narrow" w:hAnsi="Arial Narrow" w:cs="Arial Narrow"/>
          <w:b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sz w:val="24"/>
          <w:szCs w:val="24"/>
          <w:u w:val="single"/>
        </w:rPr>
        <w:t>elektrického</w:t>
      </w:r>
      <w:r w:rsidRPr="00DA3D3F">
        <w:rPr>
          <w:rFonts w:ascii="Arial Narrow" w:eastAsia="Arial Narrow" w:hAnsi="Arial Narrow" w:cs="Arial Narrow"/>
          <w:b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sz w:val="24"/>
          <w:szCs w:val="24"/>
          <w:u w:val="single"/>
        </w:rPr>
        <w:t>zařízení</w:t>
      </w:r>
      <w:r w:rsidRPr="00DA3D3F">
        <w:rPr>
          <w:rFonts w:ascii="Arial Narrow" w:eastAsia="Arial Narrow" w:hAnsi="Arial Narrow" w:cs="Arial Narrow"/>
          <w:b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sz w:val="24"/>
          <w:szCs w:val="24"/>
          <w:u w:val="single"/>
        </w:rPr>
        <w:t>do</w:t>
      </w:r>
      <w:r w:rsidRPr="00DA3D3F">
        <w:rPr>
          <w:rFonts w:ascii="Arial Narrow" w:eastAsia="Arial Narrow" w:hAnsi="Arial Narrow" w:cs="Arial Narrow"/>
          <w:b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sz w:val="24"/>
          <w:szCs w:val="24"/>
          <w:u w:val="single"/>
        </w:rPr>
        <w:t>provozu</w:t>
      </w:r>
      <w:r w:rsidRPr="00DA3D3F">
        <w:rPr>
          <w:rFonts w:ascii="Arial Narrow" w:hAnsi="Arial Narrow" w:cs="Arial Narrow"/>
          <w:b/>
          <w:u w:val="single"/>
        </w:rPr>
        <w:t>:</w:t>
      </w:r>
    </w:p>
    <w:p w14:paraId="58FE5517" w14:textId="77777777" w:rsidR="00CB7D5F" w:rsidRPr="00DA3D3F" w:rsidRDefault="00CB7D5F" w:rsidP="00CB7D5F">
      <w:pPr>
        <w:jc w:val="both"/>
        <w:rPr>
          <w:rFonts w:ascii="Arial Narrow" w:hAnsi="Arial Narrow"/>
        </w:rPr>
      </w:pPr>
      <w:r w:rsidRPr="00DA3D3F">
        <w:rPr>
          <w:rFonts w:ascii="Arial Narrow" w:hAnsi="Arial Narrow"/>
        </w:rPr>
        <w:t>Před</w:t>
      </w:r>
      <w:r w:rsidRPr="00DA3D3F">
        <w:rPr>
          <w:rFonts w:ascii="Arial Narrow" w:eastAsia="Arial Narrow" w:hAnsi="Arial Narrow"/>
        </w:rPr>
        <w:t xml:space="preserve"> </w:t>
      </w:r>
      <w:proofErr w:type="gramStart"/>
      <w:r w:rsidRPr="00DA3D3F">
        <w:rPr>
          <w:rFonts w:ascii="Arial Narrow" w:hAnsi="Arial Narrow"/>
        </w:rPr>
        <w:t>uvedením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elektrického</w:t>
      </w:r>
      <w:proofErr w:type="gramEnd"/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zařízení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do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provozu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je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nutno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překontrolovat,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zda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elektrické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zařízení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je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zapojeno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podle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projektové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dokumentace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a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zda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jistící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prvky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odpovídají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jistícím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prvkům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uvedeným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v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dokumentaci. Na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elektrické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zařízení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musí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být</w:t>
      </w:r>
      <w:r w:rsidRPr="00DA3D3F">
        <w:rPr>
          <w:rFonts w:ascii="Arial Narrow" w:eastAsia="Arial Narrow" w:hAnsi="Arial Narrow"/>
        </w:rPr>
        <w:t xml:space="preserve"> </w:t>
      </w:r>
      <w:proofErr w:type="gramStart"/>
      <w:r w:rsidRPr="00DA3D3F">
        <w:rPr>
          <w:rFonts w:ascii="Arial Narrow" w:hAnsi="Arial Narrow"/>
        </w:rPr>
        <w:t>vypracovaná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výchozí</w:t>
      </w:r>
      <w:proofErr w:type="gramEnd"/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revizní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zpráva. Revizní zpráva musí zahrnovat veškeré elektrické rozvody a zařízení včetně zařízení dodávaných jinými profesemi.</w:t>
      </w:r>
    </w:p>
    <w:p w14:paraId="301336DD" w14:textId="77777777" w:rsidR="00CB7D5F" w:rsidRPr="00DA3D3F" w:rsidRDefault="00CB7D5F" w:rsidP="00CB7D5F">
      <w:pPr>
        <w:jc w:val="both"/>
        <w:rPr>
          <w:rFonts w:ascii="Arial Narrow" w:hAnsi="Arial Narrow"/>
        </w:rPr>
      </w:pPr>
      <w:r w:rsidRPr="00DA3D3F">
        <w:rPr>
          <w:rFonts w:ascii="Arial Narrow" w:hAnsi="Arial Narrow"/>
        </w:rPr>
        <w:t xml:space="preserve">Vyhrazená </w:t>
      </w:r>
      <w:proofErr w:type="spellStart"/>
      <w:proofErr w:type="gramStart"/>
      <w:r w:rsidRPr="00DA3D3F">
        <w:rPr>
          <w:rFonts w:ascii="Arial Narrow" w:hAnsi="Arial Narrow"/>
        </w:rPr>
        <w:t>el.zařízení</w:t>
      </w:r>
      <w:proofErr w:type="spellEnd"/>
      <w:proofErr w:type="gramEnd"/>
      <w:r w:rsidRPr="00DA3D3F">
        <w:rPr>
          <w:rFonts w:ascii="Arial Narrow" w:hAnsi="Arial Narrow"/>
        </w:rPr>
        <w:t xml:space="preserve"> musí být uvedena do provozu v souladu </w:t>
      </w:r>
      <w:r>
        <w:rPr>
          <w:rFonts w:ascii="Arial Narrow" w:hAnsi="Arial Narrow"/>
        </w:rPr>
        <w:t>podle zákona 250/2021 a NV 190/2022.</w:t>
      </w:r>
    </w:p>
    <w:p w14:paraId="038697E3" w14:textId="77777777" w:rsidR="00CB7D5F" w:rsidRPr="00DA3D3F" w:rsidRDefault="00CB7D5F" w:rsidP="00CB7D5F">
      <w:pPr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14:paraId="5D7D98DC" w14:textId="77777777" w:rsidR="00CB7D5F" w:rsidRPr="00DA3D3F" w:rsidRDefault="00CB7D5F" w:rsidP="00CB7D5F">
      <w:pPr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DA3D3F">
        <w:rPr>
          <w:rFonts w:ascii="Arial Narrow" w:hAnsi="Arial Narrow" w:cs="Arial Narrow"/>
          <w:b/>
          <w:bCs/>
          <w:sz w:val="24"/>
          <w:szCs w:val="24"/>
          <w:u w:val="single"/>
        </w:rPr>
        <w:t>Provoz</w:t>
      </w:r>
      <w:r w:rsidRPr="00DA3D3F"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bCs/>
          <w:sz w:val="24"/>
          <w:szCs w:val="24"/>
          <w:u w:val="single"/>
        </w:rPr>
        <w:t>a</w:t>
      </w:r>
      <w:r w:rsidRPr="00DA3D3F"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bCs/>
          <w:sz w:val="24"/>
          <w:szCs w:val="24"/>
          <w:u w:val="single"/>
        </w:rPr>
        <w:t>údržba</w:t>
      </w:r>
      <w:r w:rsidRPr="00DA3D3F"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bCs/>
          <w:sz w:val="24"/>
          <w:szCs w:val="24"/>
          <w:u w:val="single"/>
        </w:rPr>
        <w:t>elektrického</w:t>
      </w:r>
      <w:r w:rsidRPr="00DA3D3F"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 w:cs="Arial Narrow"/>
          <w:b/>
          <w:bCs/>
          <w:sz w:val="24"/>
          <w:szCs w:val="24"/>
          <w:u w:val="single"/>
        </w:rPr>
        <w:t>zařízení – základní požadavky:</w:t>
      </w:r>
    </w:p>
    <w:p w14:paraId="365E1A81" w14:textId="77777777" w:rsidR="00CB7D5F" w:rsidRPr="00DA3D3F" w:rsidRDefault="00CB7D5F" w:rsidP="00CB7D5F">
      <w:pPr>
        <w:jc w:val="both"/>
        <w:rPr>
          <w:rFonts w:ascii="Arial Narrow" w:hAnsi="Arial Narrow" w:cs="Arial Narrow"/>
        </w:rPr>
      </w:pPr>
      <w:proofErr w:type="gramStart"/>
      <w:r w:rsidRPr="00DA3D3F">
        <w:rPr>
          <w:rFonts w:ascii="Arial Narrow" w:hAnsi="Arial Narrow" w:cs="Arial Narrow"/>
        </w:rPr>
        <w:t>Předpokladem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pro</w:t>
      </w:r>
      <w:proofErr w:type="gramEnd"/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řádný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trvalý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provoz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elektrických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řádná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obsluha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údržba.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Obsluhovat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elektrická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může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osoba</w:t>
      </w:r>
      <w:proofErr w:type="gramEnd"/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bez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elektrotechnického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vzdělání.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Tato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osoba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může</w:t>
      </w:r>
      <w:proofErr w:type="gramEnd"/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zapínat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vypínat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jednoduchá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elektrická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Osoby,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které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obsluhují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zařízení</w:t>
      </w:r>
      <w:proofErr w:type="gramEnd"/>
      <w:r w:rsidRPr="00DA3D3F">
        <w:rPr>
          <w:rFonts w:ascii="Arial Narrow" w:hAnsi="Arial Narrow" w:cs="Arial Narrow"/>
        </w:rPr>
        <w:t>,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musí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být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seznámeny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provozovaným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jeho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funkcí.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V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případě</w:t>
      </w:r>
      <w:proofErr w:type="gramEnd"/>
      <w:r w:rsidRPr="00DA3D3F">
        <w:rPr>
          <w:rFonts w:ascii="Arial Narrow" w:hAnsi="Arial Narrow" w:cs="Arial Narrow"/>
        </w:rPr>
        <w:t>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že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jsou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provedeny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změny,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musí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být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osoby,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obsluhující,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změnami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seznámeny.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Tyto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osoby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můžou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vykonávat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běžné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udržovací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práce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-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např.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čištění.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Tuto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činnost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může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vykonávat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pouze</w:t>
      </w:r>
      <w:proofErr w:type="gramEnd"/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pracovník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při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vypnutém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stavu.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Osoba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bez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elektrotechnické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kvalifikace</w:t>
      </w:r>
      <w:proofErr w:type="gramEnd"/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nesmí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zasahovat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do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elektrického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zařízení,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nesmí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sundávat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kryty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elektrických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ani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jinak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zasahovat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pomocí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nástrojů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do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zařízení.</w:t>
      </w:r>
    </w:p>
    <w:p w14:paraId="532B94A3" w14:textId="77777777" w:rsidR="00CB7D5F" w:rsidRPr="00DA3D3F" w:rsidRDefault="00CB7D5F" w:rsidP="00CB7D5F">
      <w:pPr>
        <w:jc w:val="both"/>
        <w:rPr>
          <w:rFonts w:ascii="Arial Narrow" w:hAnsi="Arial Narrow" w:cs="Arial Narrow"/>
        </w:rPr>
      </w:pPr>
      <w:r w:rsidRPr="00DA3D3F">
        <w:rPr>
          <w:rFonts w:ascii="Arial Narrow" w:hAnsi="Arial Narrow" w:cs="Arial Narrow"/>
        </w:rPr>
        <w:t>Při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práci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pod</w:t>
      </w:r>
      <w:proofErr w:type="gramEnd"/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napětím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nebo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jeho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blízkosti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nesmí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používat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volně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vlající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oděvy,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nesmí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se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nosit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kovové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náramky,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prsteny,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štítky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jiné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kovové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součástky.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Oděv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prádlo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nesmí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být</w:t>
      </w:r>
      <w:proofErr w:type="gramEnd"/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snadno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vznětlivé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látky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bez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rukávu.</w:t>
      </w:r>
    </w:p>
    <w:p w14:paraId="49F21FE2" w14:textId="77777777" w:rsidR="00CB7D5F" w:rsidRPr="00DA3D3F" w:rsidRDefault="00CB7D5F" w:rsidP="00CB7D5F">
      <w:pPr>
        <w:jc w:val="both"/>
        <w:rPr>
          <w:rFonts w:ascii="Arial Narrow" w:hAnsi="Arial Narrow" w:cs="Arial Narrow"/>
        </w:rPr>
      </w:pPr>
      <w:proofErr w:type="gramStart"/>
      <w:r w:rsidRPr="00DA3D3F">
        <w:rPr>
          <w:rFonts w:ascii="Arial Narrow" w:hAnsi="Arial Narrow" w:cs="Arial Narrow"/>
        </w:rPr>
        <w:t>Opravy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a</w:t>
      </w:r>
      <w:proofErr w:type="gramEnd"/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údržbu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na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elektrotechnickém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může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provádět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pouze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pracovník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odborným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elektrotechnickým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vzděláním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platným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osvědčením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podle</w:t>
      </w:r>
      <w:r w:rsidRPr="00DA3D3F">
        <w:rPr>
          <w:rFonts w:ascii="Arial Narrow" w:eastAsia="Arial Narrow" w:hAnsi="Arial Narrow" w:cs="Arial Narrow"/>
        </w:rPr>
        <w:t xml:space="preserve">  </w:t>
      </w:r>
      <w:r>
        <w:rPr>
          <w:rFonts w:ascii="Arial Narrow" w:hAnsi="Arial Narrow" w:cs="Arial Narrow"/>
        </w:rPr>
        <w:t>NV190/2022</w:t>
      </w:r>
      <w:r w:rsidRPr="00DA3D3F">
        <w:rPr>
          <w:rFonts w:ascii="Arial Narrow" w:hAnsi="Arial Narrow" w:cs="Arial Narrow"/>
        </w:rPr>
        <w:t>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odborné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způsobilosti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elektrotechnice.</w:t>
      </w:r>
    </w:p>
    <w:p w14:paraId="68BE05CE" w14:textId="77777777" w:rsidR="00CB7D5F" w:rsidRPr="00DA3D3F" w:rsidRDefault="00CB7D5F" w:rsidP="00CB7D5F">
      <w:pPr>
        <w:jc w:val="both"/>
        <w:rPr>
          <w:rFonts w:ascii="Arial Narrow" w:hAnsi="Arial Narrow" w:cs="Arial Narrow"/>
        </w:rPr>
      </w:pPr>
      <w:r w:rsidRPr="00DA3D3F">
        <w:rPr>
          <w:rFonts w:ascii="Arial Narrow" w:hAnsi="Arial Narrow" w:cs="Arial Narrow"/>
        </w:rPr>
        <w:t>Opravy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údržba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provádí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podle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pokynů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výrobců,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které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jsou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uvedeny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návodech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obsluhu,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údržbu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opravy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jednotlivých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zařízení.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Přitom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nutné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dodržovat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příslušné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elektrotechnické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předpisy</w:t>
      </w:r>
      <w:proofErr w:type="gramEnd"/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ČSN.</w:t>
      </w:r>
    </w:p>
    <w:p w14:paraId="5CF18E78" w14:textId="77777777" w:rsidR="00CB7D5F" w:rsidRPr="00DA3D3F" w:rsidRDefault="00CB7D5F" w:rsidP="00CB7D5F">
      <w:pPr>
        <w:jc w:val="both"/>
        <w:rPr>
          <w:rFonts w:ascii="Arial Narrow" w:hAnsi="Arial Narrow" w:cs="Arial Narrow"/>
        </w:rPr>
      </w:pPr>
      <w:r w:rsidRPr="00DA3D3F">
        <w:rPr>
          <w:rFonts w:ascii="Arial Narrow" w:hAnsi="Arial Narrow" w:cs="Arial Narrow"/>
        </w:rPr>
        <w:t>V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případě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změny</w:t>
      </w:r>
      <w:proofErr w:type="gramEnd"/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v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zapojení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elektrického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je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nutno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tuto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změnu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zakreslit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do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projektové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dokumentace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skutečného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provedení.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Dokumentace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od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elektrického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včetně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revizní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zprávy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musí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být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uschována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provozovatele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celou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dobu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provozování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elektrického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zařízení.</w:t>
      </w:r>
    </w:p>
    <w:p w14:paraId="39F37B3E" w14:textId="77777777" w:rsidR="00CB7D5F" w:rsidRPr="00DA3D3F" w:rsidRDefault="00CB7D5F" w:rsidP="00CB7D5F">
      <w:pPr>
        <w:jc w:val="both"/>
        <w:rPr>
          <w:rFonts w:ascii="Arial Narrow" w:hAnsi="Arial Narrow" w:cs="Arial Narrow"/>
        </w:rPr>
      </w:pPr>
      <w:r w:rsidRPr="00DA3D3F">
        <w:rPr>
          <w:rFonts w:ascii="Arial Narrow" w:hAnsi="Arial Narrow" w:cs="Arial Narrow"/>
        </w:rPr>
        <w:t>Volně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přístupná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elektrická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musí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být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označena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bezpečnostní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tabulkou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podle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ČSN343510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upozorňující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na</w:t>
      </w:r>
      <w:proofErr w:type="gramEnd"/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nebezpečí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úrazu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elektřinou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nebo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alespoň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bleskem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červené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barvy.</w:t>
      </w:r>
      <w:r w:rsidRPr="00DA3D3F">
        <w:rPr>
          <w:rFonts w:ascii="Arial Narrow" w:eastAsia="Arial Narrow" w:hAnsi="Arial Narrow" w:cs="Arial Narrow"/>
        </w:rPr>
        <w:t xml:space="preserve"> </w:t>
      </w:r>
      <w:proofErr w:type="gramStart"/>
      <w:r w:rsidRPr="00DA3D3F">
        <w:rPr>
          <w:rFonts w:ascii="Arial Narrow" w:hAnsi="Arial Narrow" w:cs="Arial Narrow"/>
        </w:rPr>
        <w:t>Dále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musí</w:t>
      </w:r>
      <w:proofErr w:type="gramEnd"/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být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elektrická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zařízení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pro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snadnou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obsluhu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označena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příslušnými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popisy</w:t>
      </w:r>
      <w:r w:rsidRPr="00DA3D3F">
        <w:rPr>
          <w:rFonts w:ascii="Arial Narrow" w:eastAsia="Arial Narrow" w:hAnsi="Arial Narrow" w:cs="Arial Narrow"/>
        </w:rPr>
        <w:t xml:space="preserve">   </w:t>
      </w:r>
      <w:r w:rsidRPr="00DA3D3F">
        <w:rPr>
          <w:rFonts w:ascii="Arial Narrow" w:hAnsi="Arial Narrow" w:cs="Arial Narrow"/>
        </w:rPr>
        <w:t>(např.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HV,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TR1,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TN-C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atd.).</w:t>
      </w:r>
      <w:r w:rsidRPr="00DA3D3F">
        <w:rPr>
          <w:rFonts w:ascii="Arial Narrow" w:eastAsia="Arial Narrow" w:hAnsi="Arial Narrow" w:cs="Arial Narrow"/>
        </w:rPr>
        <w:t xml:space="preserve">  </w:t>
      </w:r>
      <w:r w:rsidRPr="00DA3D3F">
        <w:rPr>
          <w:rFonts w:ascii="Arial Narrow" w:hAnsi="Arial Narrow" w:cs="Arial Narrow"/>
        </w:rPr>
        <w:t>Všechna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značení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se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musí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udržovat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v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čitelném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stavu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a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případně</w:t>
      </w:r>
      <w:r w:rsidRPr="00DA3D3F">
        <w:rPr>
          <w:rFonts w:ascii="Arial Narrow" w:eastAsia="Arial Narrow" w:hAnsi="Arial Narrow" w:cs="Arial Narrow"/>
        </w:rPr>
        <w:t xml:space="preserve"> </w:t>
      </w:r>
      <w:r w:rsidRPr="00DA3D3F">
        <w:rPr>
          <w:rFonts w:ascii="Arial Narrow" w:hAnsi="Arial Narrow" w:cs="Arial Narrow"/>
        </w:rPr>
        <w:t>obnovovat.</w:t>
      </w:r>
    </w:p>
    <w:p w14:paraId="4CCBD7B5" w14:textId="77777777" w:rsidR="00CB7D5F" w:rsidRPr="00DA3D3F" w:rsidRDefault="00CB7D5F" w:rsidP="00CB7D5F">
      <w:pPr>
        <w:jc w:val="both"/>
        <w:rPr>
          <w:rFonts w:ascii="Arial Narrow" w:hAnsi="Arial Narrow"/>
        </w:rPr>
      </w:pPr>
      <w:r w:rsidRPr="00DA3D3F">
        <w:rPr>
          <w:rFonts w:ascii="Arial Narrow" w:hAnsi="Arial Narrow"/>
        </w:rPr>
        <w:lastRenderedPageBreak/>
        <w:t>V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případě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požáru</w:t>
      </w:r>
      <w:r w:rsidRPr="00DA3D3F">
        <w:rPr>
          <w:rFonts w:ascii="Arial Narrow" w:eastAsia="Arial Narrow" w:hAnsi="Arial Narrow"/>
        </w:rPr>
        <w:t xml:space="preserve"> </w:t>
      </w:r>
      <w:proofErr w:type="gramStart"/>
      <w:r w:rsidRPr="00DA3D3F">
        <w:rPr>
          <w:rFonts w:ascii="Arial Narrow" w:hAnsi="Arial Narrow"/>
        </w:rPr>
        <w:t>se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nesmí</w:t>
      </w:r>
      <w:proofErr w:type="gramEnd"/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k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hašení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elektrického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zařízení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pod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napětím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používat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voda,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vodní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ani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pěnový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hasící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přístroj.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Pro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hašení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požáru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elektrického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zařízení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je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vhodný</w:t>
      </w:r>
      <w:r w:rsidRPr="00DA3D3F">
        <w:rPr>
          <w:rFonts w:ascii="Arial Narrow" w:eastAsia="Arial Narrow" w:hAnsi="Arial Narrow"/>
        </w:rPr>
        <w:t xml:space="preserve"> </w:t>
      </w:r>
      <w:proofErr w:type="gramStart"/>
      <w:r w:rsidRPr="00DA3D3F">
        <w:rPr>
          <w:rFonts w:ascii="Arial Narrow" w:hAnsi="Arial Narrow"/>
        </w:rPr>
        <w:t>sněhový,</w:t>
      </w:r>
      <w:r w:rsidRPr="00DA3D3F">
        <w:rPr>
          <w:rFonts w:ascii="Arial Narrow" w:eastAsia="Arial Narrow" w:hAnsi="Arial Narrow"/>
        </w:rPr>
        <w:t xml:space="preserve">  </w:t>
      </w:r>
      <w:r w:rsidRPr="00DA3D3F">
        <w:rPr>
          <w:rFonts w:ascii="Arial Narrow" w:hAnsi="Arial Narrow"/>
        </w:rPr>
        <w:t>práškový</w:t>
      </w:r>
      <w:proofErr w:type="gramEnd"/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nebo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halogenový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hasící</w:t>
      </w:r>
      <w:r w:rsidRPr="00DA3D3F">
        <w:rPr>
          <w:rFonts w:ascii="Arial Narrow" w:eastAsia="Arial Narrow" w:hAnsi="Arial Narrow"/>
        </w:rPr>
        <w:t xml:space="preserve"> </w:t>
      </w:r>
      <w:r w:rsidRPr="00DA3D3F">
        <w:rPr>
          <w:rFonts w:ascii="Arial Narrow" w:hAnsi="Arial Narrow"/>
        </w:rPr>
        <w:t>přístroj.</w:t>
      </w:r>
    </w:p>
    <w:p w14:paraId="431F20F5" w14:textId="1E92A516" w:rsidR="00CB7D5F" w:rsidRDefault="00CB7D5F" w:rsidP="00CB7D5F">
      <w:pPr>
        <w:rPr>
          <w:rFonts w:ascii="Arial Narrow" w:hAnsi="Arial Narrow"/>
          <w:sz w:val="24"/>
          <w:szCs w:val="24"/>
        </w:rPr>
      </w:pPr>
    </w:p>
    <w:p w14:paraId="7AD40359" w14:textId="32915CAD" w:rsidR="00AD4650" w:rsidRDefault="00AD4650" w:rsidP="00CB7D5F">
      <w:pPr>
        <w:rPr>
          <w:rFonts w:ascii="Arial Narrow" w:hAnsi="Arial Narrow"/>
          <w:sz w:val="24"/>
          <w:szCs w:val="24"/>
        </w:rPr>
      </w:pPr>
    </w:p>
    <w:p w14:paraId="65E63C1C" w14:textId="77777777" w:rsidR="00AD4650" w:rsidRPr="00DA3D3F" w:rsidRDefault="00AD4650" w:rsidP="00CB7D5F">
      <w:pPr>
        <w:rPr>
          <w:rFonts w:ascii="Arial Narrow" w:hAnsi="Arial Narrow"/>
          <w:sz w:val="24"/>
          <w:szCs w:val="24"/>
        </w:rPr>
      </w:pPr>
    </w:p>
    <w:p w14:paraId="1C40278E" w14:textId="77777777" w:rsidR="00CB7D5F" w:rsidRDefault="00CB7D5F" w:rsidP="00CB7D5F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DA3D3F">
        <w:rPr>
          <w:rFonts w:ascii="Arial Narrow" w:hAnsi="Arial Narrow"/>
          <w:b/>
          <w:bCs/>
          <w:sz w:val="24"/>
          <w:szCs w:val="24"/>
          <w:u w:val="single"/>
        </w:rPr>
        <w:t>Základní</w:t>
      </w:r>
      <w:r w:rsidRPr="00DA3D3F">
        <w:rPr>
          <w:rFonts w:ascii="Arial Narrow" w:eastAsia="Arial Narrow" w:hAnsi="Arial Narrow"/>
          <w:b/>
          <w:bCs/>
          <w:sz w:val="24"/>
          <w:szCs w:val="24"/>
          <w:u w:val="single"/>
        </w:rPr>
        <w:t xml:space="preserve"> předpisy pro </w:t>
      </w:r>
      <w:r w:rsidRPr="00DA3D3F">
        <w:rPr>
          <w:rFonts w:ascii="Arial Narrow" w:hAnsi="Arial Narrow"/>
          <w:b/>
          <w:bCs/>
          <w:sz w:val="24"/>
          <w:szCs w:val="24"/>
          <w:u w:val="single"/>
        </w:rPr>
        <w:t>provozování</w:t>
      </w:r>
      <w:r w:rsidRPr="00DA3D3F">
        <w:rPr>
          <w:rFonts w:ascii="Arial Narrow" w:eastAsia="Arial Narrow" w:hAnsi="Arial Narrow"/>
          <w:b/>
          <w:bCs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/>
          <w:b/>
          <w:bCs/>
          <w:sz w:val="24"/>
          <w:szCs w:val="24"/>
          <w:u w:val="single"/>
        </w:rPr>
        <w:t>elektrických</w:t>
      </w:r>
      <w:r w:rsidRPr="00DA3D3F">
        <w:rPr>
          <w:rFonts w:ascii="Arial Narrow" w:eastAsia="Arial Narrow" w:hAnsi="Arial Narrow"/>
          <w:b/>
          <w:bCs/>
          <w:sz w:val="24"/>
          <w:szCs w:val="24"/>
          <w:u w:val="single"/>
        </w:rPr>
        <w:t xml:space="preserve"> </w:t>
      </w:r>
      <w:r w:rsidRPr="00DA3D3F">
        <w:rPr>
          <w:rFonts w:ascii="Arial Narrow" w:hAnsi="Arial Narrow"/>
          <w:b/>
          <w:bCs/>
          <w:sz w:val="24"/>
          <w:szCs w:val="24"/>
          <w:u w:val="single"/>
        </w:rPr>
        <w:t>zařízení:</w:t>
      </w:r>
    </w:p>
    <w:p w14:paraId="643A302D" w14:textId="77777777" w:rsidR="00CB7D5F" w:rsidRPr="00DA3D3F" w:rsidRDefault="00CB7D5F" w:rsidP="00CB7D5F">
      <w:pPr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14:paraId="27571407" w14:textId="77777777" w:rsidR="00CB7D5F" w:rsidRPr="00973FF4" w:rsidRDefault="00CB7D5F" w:rsidP="00CB7D5F">
      <w:pPr>
        <w:rPr>
          <w:rFonts w:ascii="Arial Narrow" w:hAnsi="Arial Narrow"/>
          <w:i/>
          <w:iCs/>
        </w:rPr>
      </w:pPr>
      <w:r w:rsidRPr="00973FF4">
        <w:rPr>
          <w:rFonts w:ascii="Arial Narrow" w:hAnsi="Arial Narrow"/>
          <w:i/>
          <w:iCs/>
        </w:rPr>
        <w:t>Právní předpisy:</w:t>
      </w:r>
    </w:p>
    <w:p w14:paraId="52A816AD" w14:textId="77777777" w:rsidR="00CB7D5F" w:rsidRPr="00191CCF" w:rsidRDefault="00CB7D5F" w:rsidP="00CB7D5F">
      <w:pPr>
        <w:rPr>
          <w:rFonts w:ascii="Arial Narrow" w:hAnsi="Arial Narrow" w:cs="Arial"/>
          <w:color w:val="43494D"/>
          <w:shd w:val="clear" w:color="auto" w:fill="FFFFFF"/>
        </w:rPr>
      </w:pPr>
      <w:r w:rsidRPr="00973FF4">
        <w:rPr>
          <w:rFonts w:ascii="Arial Narrow" w:hAnsi="Arial Narrow"/>
        </w:rPr>
        <w:t xml:space="preserve">Zákon č. </w:t>
      </w:r>
      <w:r>
        <w:rPr>
          <w:rFonts w:ascii="Arial Narrow" w:hAnsi="Arial Narrow"/>
        </w:rPr>
        <w:t xml:space="preserve">250/2021 </w:t>
      </w:r>
      <w:proofErr w:type="gramStart"/>
      <w:r>
        <w:rPr>
          <w:rFonts w:ascii="Arial Narrow" w:hAnsi="Arial Narrow"/>
        </w:rPr>
        <w:t xml:space="preserve">- </w:t>
      </w:r>
      <w:r w:rsidRPr="00973FF4">
        <w:rPr>
          <w:rFonts w:ascii="Arial Narrow" w:hAnsi="Arial Narrow"/>
        </w:rPr>
        <w:t xml:space="preserve"> </w:t>
      </w:r>
      <w:r w:rsidRPr="004B1CAC">
        <w:rPr>
          <w:rFonts w:ascii="Arial Narrow" w:hAnsi="Arial Narrow" w:cs="Arial"/>
          <w:color w:val="43494D"/>
          <w:shd w:val="clear" w:color="auto" w:fill="FFFFFF"/>
        </w:rPr>
        <w:t>Zákon</w:t>
      </w:r>
      <w:proofErr w:type="gramEnd"/>
      <w:r w:rsidRPr="004B1CAC">
        <w:rPr>
          <w:rFonts w:ascii="Arial Narrow" w:hAnsi="Arial Narrow" w:cs="Arial"/>
          <w:color w:val="43494D"/>
          <w:shd w:val="clear" w:color="auto" w:fill="FFFFFF"/>
        </w:rPr>
        <w:t xml:space="preserve"> o bezpečnosti práce v souvislosti s provozem vyhrazených technických zařízení a o změně souvisejících zákonů</w:t>
      </w:r>
    </w:p>
    <w:p w14:paraId="157AC54A" w14:textId="77777777" w:rsidR="00CB7D5F" w:rsidRDefault="00CB7D5F" w:rsidP="00CB7D5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Nařízení vlády č.190/2022 - </w:t>
      </w:r>
      <w:r w:rsidRPr="004B1CAC">
        <w:rPr>
          <w:rFonts w:ascii="Arial Narrow" w:hAnsi="Arial Narrow" w:cs="Arial"/>
          <w:color w:val="43494D"/>
          <w:shd w:val="clear" w:color="auto" w:fill="FFFFFF"/>
        </w:rPr>
        <w:t>Nařízení vlády o vyhrazených technických elektrických zařízeních a požadavcích na zajištění jejich bezpečnosti</w:t>
      </w:r>
      <w:r w:rsidRPr="004B1CAC">
        <w:rPr>
          <w:rFonts w:ascii="Arial Narrow" w:hAnsi="Arial Narrow"/>
        </w:rPr>
        <w:t xml:space="preserve"> </w:t>
      </w:r>
    </w:p>
    <w:p w14:paraId="21EF6494" w14:textId="77777777" w:rsidR="00CB7D5F" w:rsidRDefault="00CB7D5F" w:rsidP="00CB7D5F">
      <w:pPr>
        <w:rPr>
          <w:rFonts w:ascii="Arial Narrow" w:hAnsi="Arial Narrow"/>
          <w:i/>
          <w:iCs/>
        </w:rPr>
      </w:pPr>
    </w:p>
    <w:p w14:paraId="77F23A2F" w14:textId="77777777" w:rsidR="00CB7D5F" w:rsidRPr="00973FF4" w:rsidRDefault="00CB7D5F" w:rsidP="00CB7D5F">
      <w:pPr>
        <w:rPr>
          <w:rFonts w:ascii="Arial Narrow" w:hAnsi="Arial Narrow"/>
          <w:i/>
          <w:iCs/>
        </w:rPr>
      </w:pPr>
      <w:r w:rsidRPr="00973FF4">
        <w:rPr>
          <w:rFonts w:ascii="Arial Narrow" w:hAnsi="Arial Narrow"/>
          <w:i/>
          <w:iCs/>
        </w:rPr>
        <w:t>Normy:</w:t>
      </w:r>
    </w:p>
    <w:p w14:paraId="22AF14A9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EN 50110-1 ed.2:2005</w:t>
      </w:r>
      <w:r w:rsidRPr="00973FF4">
        <w:rPr>
          <w:rFonts w:ascii="Arial Narrow" w:hAnsi="Arial Narrow"/>
        </w:rPr>
        <w:tab/>
        <w:t>Obsluha a práce na elektrických zařízeních</w:t>
      </w:r>
    </w:p>
    <w:p w14:paraId="31B86D57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EN 50110-1 ed.2:2011</w:t>
      </w:r>
      <w:r w:rsidRPr="00973FF4">
        <w:rPr>
          <w:rFonts w:ascii="Arial Narrow" w:hAnsi="Arial Narrow"/>
        </w:rPr>
        <w:tab/>
        <w:t>Obsluha a práce na elektrických zařízeních – část 2: Národní dodatky</w:t>
      </w:r>
    </w:p>
    <w:p w14:paraId="0B476332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33 0010</w:t>
      </w:r>
      <w:r w:rsidRPr="00973FF4">
        <w:rPr>
          <w:rFonts w:ascii="Arial Narrow" w:hAnsi="Arial Narrow"/>
        </w:rPr>
        <w:tab/>
        <w:t>Elektrotechnické předpisy. Elektrická zařízení. Rozdělení a pojmy</w:t>
      </w:r>
    </w:p>
    <w:p w14:paraId="4CB53EAB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33 0120</w:t>
      </w:r>
      <w:r w:rsidRPr="00973FF4">
        <w:rPr>
          <w:rFonts w:ascii="Arial Narrow" w:hAnsi="Arial Narrow"/>
        </w:rPr>
        <w:tab/>
        <w:t>Elektrotechnické předpisy. Normalizovaná napětí IEC</w:t>
      </w:r>
    </w:p>
    <w:p w14:paraId="6032073A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33 0340</w:t>
      </w:r>
      <w:r w:rsidRPr="00973FF4">
        <w:rPr>
          <w:rFonts w:ascii="Arial Narrow" w:hAnsi="Arial Narrow"/>
        </w:rPr>
        <w:tab/>
        <w:t>Elektrotechnické předpisy. Ochranné kryty elektrických zařízení a předmětů</w:t>
      </w:r>
    </w:p>
    <w:p w14:paraId="7A4C257E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33 0360</w:t>
      </w:r>
      <w:r w:rsidRPr="00973FF4">
        <w:rPr>
          <w:rFonts w:ascii="Arial Narrow" w:hAnsi="Arial Narrow"/>
        </w:rPr>
        <w:tab/>
        <w:t>Elektrotechnické předpisy. Místa připojení ochranných vodičů na elektrických předmětech</w:t>
      </w:r>
    </w:p>
    <w:p w14:paraId="5647426A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33 1500</w:t>
      </w:r>
      <w:r w:rsidRPr="00973FF4">
        <w:rPr>
          <w:rFonts w:ascii="Arial Narrow" w:hAnsi="Arial Narrow"/>
        </w:rPr>
        <w:tab/>
        <w:t>Elektrotechnické předpisy. Revize elektrických zařízení</w:t>
      </w:r>
    </w:p>
    <w:p w14:paraId="06CBCF3A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33 2000-</w:t>
      </w:r>
      <w:r w:rsidRPr="00973FF4">
        <w:rPr>
          <w:rFonts w:ascii="Arial Narrow" w:hAnsi="Arial Narrow"/>
        </w:rPr>
        <w:tab/>
        <w:t xml:space="preserve">Elektrické instalace nízkého napětí – včetně všech </w:t>
      </w:r>
      <w:proofErr w:type="spellStart"/>
      <w:r w:rsidRPr="00973FF4">
        <w:rPr>
          <w:rFonts w:ascii="Arial Narrow" w:hAnsi="Arial Narrow"/>
        </w:rPr>
        <w:t>podčástí</w:t>
      </w:r>
      <w:proofErr w:type="spellEnd"/>
      <w:r w:rsidRPr="00973FF4">
        <w:rPr>
          <w:rFonts w:ascii="Arial Narrow" w:hAnsi="Arial Narrow"/>
        </w:rPr>
        <w:t xml:space="preserve"> </w:t>
      </w:r>
    </w:p>
    <w:p w14:paraId="53D99B11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 xml:space="preserve">ČSN 33 </w:t>
      </w:r>
      <w:proofErr w:type="gramStart"/>
      <w:r w:rsidRPr="00973FF4">
        <w:rPr>
          <w:rFonts w:ascii="Arial Narrow" w:hAnsi="Arial Narrow"/>
        </w:rPr>
        <w:t>2000-1ed</w:t>
      </w:r>
      <w:proofErr w:type="gramEnd"/>
      <w:r w:rsidRPr="00973FF4">
        <w:rPr>
          <w:rFonts w:ascii="Arial Narrow" w:hAnsi="Arial Narrow"/>
        </w:rPr>
        <w:t>.2</w:t>
      </w:r>
      <w:r w:rsidRPr="00973FF4">
        <w:rPr>
          <w:rFonts w:ascii="Arial Narrow" w:hAnsi="Arial Narrow"/>
        </w:rPr>
        <w:tab/>
        <w:t>Elektrická zařízení a základní hlediska.</w:t>
      </w:r>
    </w:p>
    <w:p w14:paraId="5E1EC174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33 2000-</w:t>
      </w:r>
      <w:proofErr w:type="gramStart"/>
      <w:r w:rsidRPr="00973FF4">
        <w:rPr>
          <w:rFonts w:ascii="Arial Narrow" w:hAnsi="Arial Narrow"/>
        </w:rPr>
        <w:t>4-41ed</w:t>
      </w:r>
      <w:proofErr w:type="gramEnd"/>
      <w:r w:rsidRPr="00973FF4">
        <w:rPr>
          <w:rFonts w:ascii="Arial Narrow" w:hAnsi="Arial Narrow"/>
        </w:rPr>
        <w:t>.</w:t>
      </w:r>
      <w:r>
        <w:rPr>
          <w:rFonts w:ascii="Arial Narrow" w:hAnsi="Arial Narrow"/>
        </w:rPr>
        <w:t>3</w:t>
      </w:r>
      <w:r w:rsidRPr="00973FF4">
        <w:rPr>
          <w:rFonts w:ascii="Arial Narrow" w:hAnsi="Arial Narrow"/>
        </w:rPr>
        <w:tab/>
        <w:t xml:space="preserve">Ochrana před úrazem elektrickým proudem. </w:t>
      </w:r>
    </w:p>
    <w:p w14:paraId="5CF056A8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33 2000-4-43 ed.2</w:t>
      </w:r>
      <w:r w:rsidRPr="00973FF4">
        <w:rPr>
          <w:rFonts w:ascii="Arial Narrow" w:hAnsi="Arial Narrow"/>
        </w:rPr>
        <w:tab/>
        <w:t>Ochrana proti nadproudům.</w:t>
      </w:r>
    </w:p>
    <w:p w14:paraId="0B394ADE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33 2000-5-51 ed.3</w:t>
      </w:r>
      <w:r w:rsidRPr="00973FF4">
        <w:rPr>
          <w:rFonts w:ascii="Arial Narrow" w:hAnsi="Arial Narrow"/>
        </w:rPr>
        <w:tab/>
        <w:t>Výběr a stavba elektrických zařízení</w:t>
      </w:r>
    </w:p>
    <w:p w14:paraId="2FF9E657" w14:textId="77777777" w:rsidR="00CB7D5F" w:rsidRPr="00973FF4" w:rsidRDefault="00CB7D5F" w:rsidP="00CB7D5F">
      <w:pPr>
        <w:numPr>
          <w:ilvl w:val="0"/>
          <w:numId w:val="4"/>
        </w:numPr>
        <w:tabs>
          <w:tab w:val="clear" w:pos="0"/>
          <w:tab w:val="left" w:pos="1701"/>
          <w:tab w:val="left" w:pos="2410"/>
        </w:tabs>
        <w:suppressAutoHyphens/>
        <w:ind w:left="0" w:firstLine="0"/>
        <w:rPr>
          <w:rFonts w:ascii="Arial Narrow" w:hAnsi="Arial Narrow"/>
        </w:rPr>
      </w:pPr>
      <w:r w:rsidRPr="00973FF4">
        <w:rPr>
          <w:rFonts w:ascii="Arial Narrow" w:hAnsi="Arial Narrow"/>
        </w:rPr>
        <w:t>ČSN 33 2000-5-</w:t>
      </w:r>
      <w:proofErr w:type="gramStart"/>
      <w:r w:rsidRPr="00973FF4">
        <w:rPr>
          <w:rFonts w:ascii="Arial Narrow" w:hAnsi="Arial Narrow"/>
        </w:rPr>
        <w:t>52  ed</w:t>
      </w:r>
      <w:proofErr w:type="gramEnd"/>
      <w:r w:rsidRPr="00973FF4">
        <w:rPr>
          <w:rFonts w:ascii="Arial Narrow" w:hAnsi="Arial Narrow"/>
        </w:rPr>
        <w:t xml:space="preserve">.2  </w:t>
      </w:r>
      <w:r w:rsidRPr="00973FF4">
        <w:rPr>
          <w:rFonts w:ascii="Arial Narrow" w:hAnsi="Arial Narrow"/>
        </w:rPr>
        <w:tab/>
        <w:t>Výběr soustav a stavba vedení</w:t>
      </w:r>
    </w:p>
    <w:p w14:paraId="21065A38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33 2000-</w:t>
      </w:r>
      <w:proofErr w:type="gramStart"/>
      <w:r w:rsidRPr="00973FF4">
        <w:rPr>
          <w:rFonts w:ascii="Arial Narrow" w:hAnsi="Arial Narrow"/>
        </w:rPr>
        <w:t>5-54ed</w:t>
      </w:r>
      <w:proofErr w:type="gramEnd"/>
      <w:r w:rsidRPr="00973FF4">
        <w:rPr>
          <w:rFonts w:ascii="Arial Narrow" w:hAnsi="Arial Narrow"/>
        </w:rPr>
        <w:t>.3</w:t>
      </w:r>
      <w:r w:rsidRPr="00973FF4">
        <w:rPr>
          <w:rFonts w:ascii="Arial Narrow" w:hAnsi="Arial Narrow"/>
        </w:rPr>
        <w:tab/>
        <w:t>Uzemnění a ochranné vodiče.</w:t>
      </w:r>
    </w:p>
    <w:p w14:paraId="0BBFDC2E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33 2000-7-701 ed.2</w:t>
      </w:r>
      <w:r w:rsidRPr="00973FF4">
        <w:rPr>
          <w:rFonts w:ascii="Arial Narrow" w:hAnsi="Arial Narrow"/>
        </w:rPr>
        <w:tab/>
        <w:t>Prostory s vanou nebo sprchou a umývací prostory.</w:t>
      </w:r>
    </w:p>
    <w:p w14:paraId="5A6E8F46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33 2130 ed.3</w:t>
      </w:r>
      <w:r w:rsidRPr="00973FF4">
        <w:rPr>
          <w:rFonts w:ascii="Arial Narrow" w:hAnsi="Arial Narrow"/>
        </w:rPr>
        <w:tab/>
        <w:t>Elektrické instalace nízkého napětí. Vnitřní elektrické rozvody</w:t>
      </w:r>
    </w:p>
    <w:p w14:paraId="5E7B63F8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33 2180</w:t>
      </w:r>
      <w:r w:rsidRPr="00973FF4">
        <w:rPr>
          <w:rFonts w:ascii="Arial Narrow" w:hAnsi="Arial Narrow"/>
        </w:rPr>
        <w:tab/>
        <w:t>Připojování elektrických přístrojů a spotřebičů.</w:t>
      </w:r>
    </w:p>
    <w:p w14:paraId="3EB6FE61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EN 12464-1 ed.2</w:t>
      </w:r>
      <w:r w:rsidRPr="00973FF4">
        <w:rPr>
          <w:rFonts w:ascii="Arial Narrow" w:hAnsi="Arial Narrow"/>
        </w:rPr>
        <w:tab/>
        <w:t xml:space="preserve">Světlo a </w:t>
      </w:r>
      <w:proofErr w:type="gramStart"/>
      <w:r w:rsidRPr="00973FF4">
        <w:rPr>
          <w:rFonts w:ascii="Arial Narrow" w:hAnsi="Arial Narrow"/>
        </w:rPr>
        <w:t>osvětlení- Osvětlení</w:t>
      </w:r>
      <w:proofErr w:type="gramEnd"/>
      <w:r w:rsidRPr="00973FF4">
        <w:rPr>
          <w:rFonts w:ascii="Arial Narrow" w:hAnsi="Arial Narrow"/>
        </w:rPr>
        <w:t xml:space="preserve"> pracovních prostorů</w:t>
      </w:r>
    </w:p>
    <w:p w14:paraId="0D49AE8D" w14:textId="77777777" w:rsidR="00CB7D5F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 xml:space="preserve">ČSN EN 1838 </w:t>
      </w:r>
      <w:r w:rsidRPr="00973FF4">
        <w:rPr>
          <w:rFonts w:ascii="Arial Narrow" w:hAnsi="Arial Narrow"/>
        </w:rPr>
        <w:tab/>
        <w:t xml:space="preserve">Světlo a </w:t>
      </w:r>
      <w:proofErr w:type="gramStart"/>
      <w:r w:rsidRPr="00973FF4">
        <w:rPr>
          <w:rFonts w:ascii="Arial Narrow" w:hAnsi="Arial Narrow"/>
        </w:rPr>
        <w:t>osvětlení- Nouzové</w:t>
      </w:r>
      <w:proofErr w:type="gramEnd"/>
      <w:r w:rsidRPr="00973FF4">
        <w:rPr>
          <w:rFonts w:ascii="Arial Narrow" w:hAnsi="Arial Narrow"/>
        </w:rPr>
        <w:t xml:space="preserve"> osvětlení</w:t>
      </w:r>
    </w:p>
    <w:p w14:paraId="5EBA0C7F" w14:textId="77777777" w:rsidR="00CB7D5F" w:rsidRDefault="00CB7D5F" w:rsidP="00CB7D5F">
      <w:pPr>
        <w:tabs>
          <w:tab w:val="left" w:pos="2410"/>
        </w:tabs>
        <w:ind w:left="2410" w:hanging="2410"/>
        <w:rPr>
          <w:rFonts w:ascii="Arial Narrow" w:hAnsi="Arial Narrow"/>
        </w:rPr>
      </w:pPr>
      <w:r>
        <w:rPr>
          <w:rFonts w:ascii="Arial Narrow" w:hAnsi="Arial Narrow"/>
        </w:rPr>
        <w:t>ČSN EN 60079-10</w:t>
      </w:r>
      <w:r>
        <w:rPr>
          <w:rFonts w:ascii="Arial Narrow" w:hAnsi="Arial Narrow"/>
        </w:rPr>
        <w:tab/>
      </w:r>
      <w:r w:rsidRPr="001B6A47">
        <w:rPr>
          <w:rFonts w:ascii="Arial Narrow" w:hAnsi="Arial Narrow"/>
        </w:rPr>
        <w:t>Elektrická zařízení pro výbušnou</w:t>
      </w:r>
      <w:r>
        <w:rPr>
          <w:rFonts w:ascii="Arial Narrow" w:hAnsi="Arial Narrow"/>
        </w:rPr>
        <w:t xml:space="preserve"> </w:t>
      </w:r>
      <w:r w:rsidRPr="001B6A47">
        <w:rPr>
          <w:rFonts w:ascii="Arial Narrow" w:hAnsi="Arial Narrow"/>
        </w:rPr>
        <w:t>plynnou atmosféru</w:t>
      </w:r>
      <w:r>
        <w:rPr>
          <w:rFonts w:ascii="Arial Narrow" w:hAnsi="Arial Narrow"/>
        </w:rPr>
        <w:t xml:space="preserve"> </w:t>
      </w:r>
      <w:r w:rsidRPr="001B6A47">
        <w:rPr>
          <w:rFonts w:ascii="Arial Narrow" w:hAnsi="Arial Narrow"/>
        </w:rPr>
        <w:t>Část 10: Určování nebezpečných</w:t>
      </w:r>
      <w:r>
        <w:rPr>
          <w:rFonts w:ascii="Arial Narrow" w:hAnsi="Arial Narrow"/>
        </w:rPr>
        <w:t xml:space="preserve"> </w:t>
      </w:r>
      <w:r w:rsidRPr="001B6A47">
        <w:rPr>
          <w:rFonts w:ascii="Arial Narrow" w:hAnsi="Arial Narrow"/>
        </w:rPr>
        <w:t>prostorů</w:t>
      </w:r>
    </w:p>
    <w:p w14:paraId="227E4399" w14:textId="77777777" w:rsidR="00CB7D5F" w:rsidRDefault="00CB7D5F" w:rsidP="00CB7D5F">
      <w:pPr>
        <w:tabs>
          <w:tab w:val="left" w:pos="2410"/>
        </w:tabs>
        <w:ind w:left="2410" w:hanging="2410"/>
        <w:rPr>
          <w:rFonts w:ascii="Arial Narrow" w:hAnsi="Arial Narrow"/>
        </w:rPr>
      </w:pPr>
      <w:r>
        <w:rPr>
          <w:rFonts w:ascii="Arial Narrow" w:hAnsi="Arial Narrow"/>
        </w:rPr>
        <w:t>ČSN EN 60079-14</w:t>
      </w:r>
      <w:r>
        <w:rPr>
          <w:rFonts w:ascii="Arial Narrow" w:hAnsi="Arial Narrow"/>
        </w:rPr>
        <w:tab/>
      </w:r>
      <w:r w:rsidRPr="00674536">
        <w:rPr>
          <w:rFonts w:ascii="Arial Narrow" w:hAnsi="Arial Narrow"/>
        </w:rPr>
        <w:t>Elektrická zařízení pro výbušnou</w:t>
      </w:r>
      <w:r>
        <w:rPr>
          <w:rFonts w:ascii="Arial Narrow" w:hAnsi="Arial Narrow"/>
        </w:rPr>
        <w:t xml:space="preserve"> </w:t>
      </w:r>
      <w:r w:rsidRPr="00674536">
        <w:rPr>
          <w:rFonts w:ascii="Arial Narrow" w:hAnsi="Arial Narrow"/>
        </w:rPr>
        <w:t xml:space="preserve">plynnou </w:t>
      </w:r>
      <w:proofErr w:type="gramStart"/>
      <w:r w:rsidRPr="00674536">
        <w:rPr>
          <w:rFonts w:ascii="Arial Narrow" w:hAnsi="Arial Narrow"/>
        </w:rPr>
        <w:t>atmosféru -</w:t>
      </w:r>
      <w:r>
        <w:rPr>
          <w:rFonts w:ascii="Arial Narrow" w:hAnsi="Arial Narrow"/>
        </w:rPr>
        <w:t xml:space="preserve"> </w:t>
      </w:r>
      <w:r w:rsidRPr="00674536">
        <w:rPr>
          <w:rFonts w:ascii="Arial Narrow" w:hAnsi="Arial Narrow"/>
        </w:rPr>
        <w:t>Část</w:t>
      </w:r>
      <w:proofErr w:type="gramEnd"/>
      <w:r w:rsidRPr="00674536">
        <w:rPr>
          <w:rFonts w:ascii="Arial Narrow" w:hAnsi="Arial Narrow"/>
        </w:rPr>
        <w:t xml:space="preserve"> 14: Elektrické instalace</w:t>
      </w:r>
      <w:r>
        <w:rPr>
          <w:rFonts w:ascii="Arial Narrow" w:hAnsi="Arial Narrow"/>
        </w:rPr>
        <w:t xml:space="preserve"> </w:t>
      </w:r>
      <w:r w:rsidRPr="00674536">
        <w:rPr>
          <w:rFonts w:ascii="Arial Narrow" w:hAnsi="Arial Narrow"/>
        </w:rPr>
        <w:t>v</w:t>
      </w:r>
      <w:r>
        <w:rPr>
          <w:rFonts w:ascii="Arial Narrow" w:hAnsi="Arial Narrow"/>
        </w:rPr>
        <w:t xml:space="preserve"> </w:t>
      </w:r>
      <w:r w:rsidRPr="00674536">
        <w:rPr>
          <w:rFonts w:ascii="Arial Narrow" w:hAnsi="Arial Narrow"/>
        </w:rPr>
        <w:t>nebezpečných prostorech</w:t>
      </w:r>
      <w:r>
        <w:rPr>
          <w:rFonts w:ascii="Arial Narrow" w:hAnsi="Arial Narrow"/>
        </w:rPr>
        <w:t xml:space="preserve"> </w:t>
      </w:r>
      <w:r w:rsidRPr="00674536">
        <w:rPr>
          <w:rFonts w:ascii="Arial Narrow" w:hAnsi="Arial Narrow"/>
        </w:rPr>
        <w:t>(jiných než důlních)</w:t>
      </w:r>
    </w:p>
    <w:p w14:paraId="60F407CB" w14:textId="77777777" w:rsidR="00CB7D5F" w:rsidRPr="00973FF4" w:rsidRDefault="00CB7D5F" w:rsidP="00CB7D5F">
      <w:pPr>
        <w:tabs>
          <w:tab w:val="left" w:pos="2410"/>
        </w:tabs>
        <w:ind w:left="2410" w:hanging="2410"/>
        <w:rPr>
          <w:rFonts w:ascii="Arial Narrow" w:hAnsi="Arial Narrow"/>
        </w:rPr>
      </w:pPr>
      <w:r>
        <w:rPr>
          <w:rFonts w:ascii="Arial Narrow" w:hAnsi="Arial Narrow"/>
        </w:rPr>
        <w:t>ČSN EN 60079-15</w:t>
      </w:r>
      <w:r>
        <w:rPr>
          <w:rFonts w:ascii="Arial Narrow" w:hAnsi="Arial Narrow"/>
        </w:rPr>
        <w:tab/>
      </w:r>
      <w:r w:rsidRPr="00FF09F5">
        <w:rPr>
          <w:rFonts w:ascii="Arial Narrow" w:hAnsi="Arial Narrow"/>
        </w:rPr>
        <w:t xml:space="preserve">Elektrická zařízení pro výbušnou plynnou </w:t>
      </w:r>
      <w:proofErr w:type="gramStart"/>
      <w:r w:rsidRPr="00FF09F5">
        <w:rPr>
          <w:rFonts w:ascii="Arial Narrow" w:hAnsi="Arial Narrow"/>
        </w:rPr>
        <w:t>atmosféru -</w:t>
      </w:r>
      <w:r>
        <w:rPr>
          <w:rFonts w:ascii="Arial Narrow" w:hAnsi="Arial Narrow"/>
        </w:rPr>
        <w:t xml:space="preserve"> </w:t>
      </w:r>
      <w:r w:rsidRPr="00FF09F5">
        <w:rPr>
          <w:rFonts w:ascii="Arial Narrow" w:hAnsi="Arial Narrow"/>
        </w:rPr>
        <w:t>Část</w:t>
      </w:r>
      <w:proofErr w:type="gramEnd"/>
      <w:r w:rsidRPr="00FF09F5">
        <w:rPr>
          <w:rFonts w:ascii="Arial Narrow" w:hAnsi="Arial Narrow"/>
        </w:rPr>
        <w:t xml:space="preserve"> 15: Konstrukce, zkoušení a označování</w:t>
      </w:r>
      <w:r>
        <w:rPr>
          <w:rFonts w:ascii="Arial Narrow" w:hAnsi="Arial Narrow"/>
        </w:rPr>
        <w:t xml:space="preserve"> </w:t>
      </w:r>
      <w:r w:rsidRPr="00FF09F5">
        <w:rPr>
          <w:rFonts w:ascii="Arial Narrow" w:hAnsi="Arial Narrow"/>
        </w:rPr>
        <w:t>elektrických zařízení s typem ochrany „n“</w:t>
      </w:r>
    </w:p>
    <w:p w14:paraId="0CDBCDF7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EN 62305-1 ed.2</w:t>
      </w:r>
      <w:r w:rsidRPr="00973FF4">
        <w:rPr>
          <w:rFonts w:ascii="Arial Narrow" w:hAnsi="Arial Narrow"/>
        </w:rPr>
        <w:tab/>
        <w:t xml:space="preserve">Ochrana před </w:t>
      </w:r>
      <w:proofErr w:type="gramStart"/>
      <w:r w:rsidRPr="00973FF4">
        <w:rPr>
          <w:rFonts w:ascii="Arial Narrow" w:hAnsi="Arial Narrow"/>
        </w:rPr>
        <w:t>bleskem- Obecné</w:t>
      </w:r>
      <w:proofErr w:type="gramEnd"/>
      <w:r w:rsidRPr="00973FF4">
        <w:rPr>
          <w:rFonts w:ascii="Arial Narrow" w:hAnsi="Arial Narrow"/>
        </w:rPr>
        <w:t xml:space="preserve"> principy</w:t>
      </w:r>
    </w:p>
    <w:p w14:paraId="677940B0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EN 62305-2 ed.2</w:t>
      </w:r>
      <w:r w:rsidRPr="00973FF4">
        <w:rPr>
          <w:rFonts w:ascii="Arial Narrow" w:hAnsi="Arial Narrow"/>
        </w:rPr>
        <w:tab/>
        <w:t>Ochrana před bleskem</w:t>
      </w:r>
      <w:proofErr w:type="gramStart"/>
      <w:r w:rsidRPr="00973FF4">
        <w:rPr>
          <w:rFonts w:ascii="Arial Narrow" w:hAnsi="Arial Narrow"/>
        </w:rPr>
        <w:t>-  Řízení</w:t>
      </w:r>
      <w:proofErr w:type="gramEnd"/>
      <w:r w:rsidRPr="00973FF4">
        <w:rPr>
          <w:rFonts w:ascii="Arial Narrow" w:hAnsi="Arial Narrow"/>
        </w:rPr>
        <w:t xml:space="preserve"> rizika</w:t>
      </w:r>
    </w:p>
    <w:p w14:paraId="31B3967A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EN 62305-3 ed.2</w:t>
      </w:r>
      <w:r w:rsidRPr="00973FF4">
        <w:rPr>
          <w:rFonts w:ascii="Arial Narrow" w:hAnsi="Arial Narrow"/>
        </w:rPr>
        <w:tab/>
        <w:t xml:space="preserve">Ochrana před </w:t>
      </w:r>
      <w:proofErr w:type="gramStart"/>
      <w:r w:rsidRPr="00973FF4">
        <w:rPr>
          <w:rFonts w:ascii="Arial Narrow" w:hAnsi="Arial Narrow"/>
        </w:rPr>
        <w:t>bleskem- Hmotné</w:t>
      </w:r>
      <w:proofErr w:type="gramEnd"/>
      <w:r w:rsidRPr="00973FF4">
        <w:rPr>
          <w:rFonts w:ascii="Arial Narrow" w:hAnsi="Arial Narrow"/>
        </w:rPr>
        <w:t xml:space="preserve"> škody na stavbách a </w:t>
      </w:r>
      <w:r w:rsidRPr="00973FF4">
        <w:rPr>
          <w:rFonts w:ascii="Arial Narrow" w:hAnsi="Arial Narrow"/>
        </w:rPr>
        <w:tab/>
        <w:t>nebezpečí života</w:t>
      </w:r>
    </w:p>
    <w:p w14:paraId="51A0876F" w14:textId="77777777" w:rsidR="00CB7D5F" w:rsidRPr="00973FF4" w:rsidRDefault="00CB7D5F" w:rsidP="00CB7D5F">
      <w:pPr>
        <w:tabs>
          <w:tab w:val="left" w:pos="2410"/>
        </w:tabs>
        <w:rPr>
          <w:rFonts w:ascii="Arial Narrow" w:hAnsi="Arial Narrow"/>
        </w:rPr>
      </w:pPr>
      <w:r w:rsidRPr="00973FF4">
        <w:rPr>
          <w:rFonts w:ascii="Arial Narrow" w:hAnsi="Arial Narrow"/>
        </w:rPr>
        <w:t>ČSN EN 62305-4 ed.2</w:t>
      </w:r>
      <w:r w:rsidRPr="00973FF4">
        <w:rPr>
          <w:rFonts w:ascii="Arial Narrow" w:hAnsi="Arial Narrow"/>
        </w:rPr>
        <w:tab/>
        <w:t xml:space="preserve">Ochrana před bleskem- Elektrické a elektronické systémy </w:t>
      </w:r>
      <w:proofErr w:type="gramStart"/>
      <w:r w:rsidRPr="00973FF4">
        <w:rPr>
          <w:rFonts w:ascii="Arial Narrow" w:hAnsi="Arial Narrow"/>
        </w:rPr>
        <w:t>ve  stavbách</w:t>
      </w:r>
      <w:proofErr w:type="gramEnd"/>
    </w:p>
    <w:p w14:paraId="1678813F" w14:textId="77777777" w:rsidR="00CB7D5F" w:rsidRPr="00973FF4" w:rsidRDefault="00CB7D5F" w:rsidP="00CB7D5F">
      <w:pPr>
        <w:numPr>
          <w:ilvl w:val="0"/>
          <w:numId w:val="4"/>
        </w:numPr>
        <w:tabs>
          <w:tab w:val="clear" w:pos="0"/>
          <w:tab w:val="left" w:pos="1701"/>
          <w:tab w:val="left" w:pos="2410"/>
        </w:tabs>
        <w:suppressAutoHyphens/>
        <w:ind w:left="0" w:firstLine="0"/>
        <w:rPr>
          <w:rFonts w:ascii="Arial Narrow" w:hAnsi="Arial Narrow"/>
        </w:rPr>
      </w:pPr>
      <w:r w:rsidRPr="00973FF4">
        <w:rPr>
          <w:rFonts w:ascii="Arial Narrow" w:hAnsi="Arial Narrow"/>
        </w:rPr>
        <w:t>ČSN 73 6005</w:t>
      </w:r>
      <w:r w:rsidRPr="00973FF4">
        <w:rPr>
          <w:rFonts w:ascii="Arial Narrow" w:hAnsi="Arial Narrow"/>
        </w:rPr>
        <w:tab/>
      </w:r>
      <w:r w:rsidRPr="00973FF4">
        <w:rPr>
          <w:rFonts w:ascii="Arial Narrow" w:hAnsi="Arial Narrow"/>
        </w:rPr>
        <w:tab/>
        <w:t>prostorové uspořádání sítí technického vybavení</w:t>
      </w:r>
    </w:p>
    <w:p w14:paraId="28031226" w14:textId="77777777" w:rsidR="00CB7D5F" w:rsidRPr="00973FF4" w:rsidRDefault="00CB7D5F" w:rsidP="00CB7D5F">
      <w:pPr>
        <w:numPr>
          <w:ilvl w:val="0"/>
          <w:numId w:val="4"/>
        </w:numPr>
        <w:tabs>
          <w:tab w:val="clear" w:pos="0"/>
          <w:tab w:val="left" w:pos="1701"/>
          <w:tab w:val="left" w:pos="2410"/>
        </w:tabs>
        <w:suppressAutoHyphens/>
        <w:ind w:left="0" w:firstLine="0"/>
        <w:rPr>
          <w:rFonts w:ascii="Arial Narrow" w:hAnsi="Arial Narrow"/>
        </w:rPr>
      </w:pPr>
      <w:r w:rsidRPr="00973FF4">
        <w:rPr>
          <w:rFonts w:ascii="Arial Narrow" w:hAnsi="Arial Narrow"/>
        </w:rPr>
        <w:t xml:space="preserve">ČSN 73 6006           </w:t>
      </w:r>
      <w:r w:rsidRPr="00973FF4">
        <w:rPr>
          <w:rFonts w:ascii="Arial Narrow" w:hAnsi="Arial Narrow"/>
        </w:rPr>
        <w:tab/>
      </w:r>
      <w:r w:rsidRPr="00973FF4">
        <w:rPr>
          <w:rFonts w:ascii="Arial Narrow" w:hAnsi="Arial Narrow"/>
        </w:rPr>
        <w:tab/>
        <w:t>označování podzemních vedení výstražnými foliemi</w:t>
      </w:r>
    </w:p>
    <w:p w14:paraId="18DC017E" w14:textId="77777777" w:rsidR="00CB7D5F" w:rsidRPr="00973FF4" w:rsidRDefault="00CB7D5F" w:rsidP="00CB7D5F">
      <w:pPr>
        <w:numPr>
          <w:ilvl w:val="8"/>
          <w:numId w:val="4"/>
        </w:numPr>
        <w:tabs>
          <w:tab w:val="clear" w:pos="0"/>
          <w:tab w:val="left" w:pos="2410"/>
        </w:tabs>
        <w:suppressAutoHyphens/>
        <w:ind w:left="2410" w:hanging="2410"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EN 60446 ed.2</w:t>
      </w:r>
      <w:r w:rsidRPr="00973FF4">
        <w:rPr>
          <w:rFonts w:ascii="Arial Narrow" w:hAnsi="Arial Narrow"/>
        </w:rPr>
        <w:tab/>
        <w:t>Základní a bezpečnostní zásady pro rozhraní člověk-stroj, značení a identifikaci. Označování vodičů barvami nebo písmeny a číslicemi</w:t>
      </w:r>
    </w:p>
    <w:p w14:paraId="4B31EF67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EN 60529</w:t>
      </w:r>
      <w:r w:rsidRPr="00973FF4">
        <w:rPr>
          <w:rFonts w:ascii="Arial Narrow" w:hAnsi="Arial Narrow"/>
        </w:rPr>
        <w:tab/>
        <w:t>Stupně ochrany krytem (krytí – IP kód)</w:t>
      </w:r>
    </w:p>
    <w:p w14:paraId="55BA17D6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EN 62305</w:t>
      </w:r>
      <w:r w:rsidRPr="00973FF4">
        <w:rPr>
          <w:rFonts w:ascii="Arial Narrow" w:hAnsi="Arial Narrow"/>
        </w:rPr>
        <w:tab/>
        <w:t xml:space="preserve">Ochrana před bleskem. Část 1-4 </w:t>
      </w:r>
    </w:p>
    <w:p w14:paraId="5F314947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ind w:left="2410" w:hanging="2410"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IEC 1200-52</w:t>
      </w:r>
      <w:r w:rsidRPr="00973FF4">
        <w:rPr>
          <w:rFonts w:ascii="Arial Narrow" w:hAnsi="Arial Narrow"/>
        </w:rPr>
        <w:tab/>
        <w:t>Pokyn pro elektrické instalace. Část 52: Výběr a stavba elektrických zařízení. Výběr soustav a způsoby kladení vedení</w:t>
      </w:r>
    </w:p>
    <w:p w14:paraId="00D50F26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ind w:left="2410" w:hanging="2410"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IEC 1200-53</w:t>
      </w:r>
      <w:r w:rsidRPr="00973FF4">
        <w:rPr>
          <w:rFonts w:ascii="Arial Narrow" w:hAnsi="Arial Narrow"/>
        </w:rPr>
        <w:tab/>
        <w:t>Pokyn pro elektrické instalace. Část 53: Výběr a stavba elektrických zařízení. Spínací a řídící přístroje</w:t>
      </w:r>
    </w:p>
    <w:p w14:paraId="08B2DCEE" w14:textId="77777777" w:rsidR="00CB7D5F" w:rsidRPr="00973FF4" w:rsidRDefault="00CB7D5F" w:rsidP="00CB7D5F">
      <w:pPr>
        <w:numPr>
          <w:ilvl w:val="0"/>
          <w:numId w:val="4"/>
        </w:numPr>
        <w:tabs>
          <w:tab w:val="left" w:pos="2410"/>
        </w:tabs>
        <w:suppressAutoHyphens/>
        <w:jc w:val="both"/>
        <w:rPr>
          <w:rFonts w:ascii="Arial Narrow" w:hAnsi="Arial Narrow"/>
        </w:rPr>
      </w:pPr>
      <w:r w:rsidRPr="00973FF4">
        <w:rPr>
          <w:rFonts w:ascii="Arial Narrow" w:hAnsi="Arial Narrow"/>
        </w:rPr>
        <w:t>ČSN EN ISO/IEC 17050-1</w:t>
      </w:r>
      <w:r w:rsidRPr="00973FF4">
        <w:rPr>
          <w:rFonts w:ascii="Arial Narrow" w:hAnsi="Arial Narrow"/>
        </w:rPr>
        <w:tab/>
        <w:t>Posuzování shody. Prohlášení dodavatele o shodě. Část 1: Všeobecné požadavky</w:t>
      </w:r>
    </w:p>
    <w:p w14:paraId="50D24BCF" w14:textId="77777777" w:rsidR="00CB7D5F" w:rsidRDefault="00CB7D5F" w:rsidP="00CB7D5F">
      <w:pPr>
        <w:numPr>
          <w:ilvl w:val="0"/>
          <w:numId w:val="4"/>
        </w:numPr>
        <w:suppressAutoHyphens/>
        <w:ind w:left="0" w:firstLine="0"/>
        <w:jc w:val="both"/>
        <w:rPr>
          <w:rFonts w:ascii="Arial Narrow" w:hAnsi="Arial Narrow"/>
        </w:rPr>
      </w:pPr>
    </w:p>
    <w:p w14:paraId="2EB33621" w14:textId="77777777" w:rsidR="00CB7D5F" w:rsidRPr="002A4EBB" w:rsidRDefault="00CB7D5F" w:rsidP="00CB7D5F">
      <w:pPr>
        <w:numPr>
          <w:ilvl w:val="0"/>
          <w:numId w:val="4"/>
        </w:numPr>
        <w:suppressAutoHyphens/>
        <w:ind w:left="0" w:firstLine="0"/>
        <w:jc w:val="both"/>
        <w:rPr>
          <w:rFonts w:ascii="Arial Narrow" w:hAnsi="Arial Narrow"/>
        </w:rPr>
      </w:pPr>
      <w:r w:rsidRPr="002A4EBB">
        <w:rPr>
          <w:rFonts w:ascii="Arial Narrow" w:hAnsi="Arial Narrow"/>
        </w:rPr>
        <w:t>V každé z uvedených norem jsou dále uvedeny odkazy na normy související, případně i na souvisej</w:t>
      </w:r>
      <w:r>
        <w:rPr>
          <w:rFonts w:ascii="Arial Narrow" w:hAnsi="Arial Narrow"/>
        </w:rPr>
        <w:t xml:space="preserve">ící právní a jiné předpisy. </w:t>
      </w:r>
      <w:r w:rsidRPr="002A4EBB">
        <w:rPr>
          <w:rFonts w:ascii="Arial Narrow" w:hAnsi="Arial Narrow"/>
        </w:rPr>
        <w:t xml:space="preserve">Elektroinstalace musí být provedena podle zákonů, vyhlášek a podle ČSN platných v době realizace stavby. </w:t>
      </w:r>
    </w:p>
    <w:p w14:paraId="2C305DC4" w14:textId="77777777" w:rsidR="00CB7D5F" w:rsidRDefault="00CB7D5F" w:rsidP="00CB7D5F">
      <w:pPr>
        <w:pStyle w:val="Prosttext1"/>
        <w:ind w:left="432" w:hanging="432"/>
        <w:jc w:val="both"/>
        <w:rPr>
          <w:rFonts w:ascii="Arial Narrow" w:hAnsi="Arial Narrow"/>
          <w:sz w:val="20"/>
          <w:szCs w:val="20"/>
        </w:rPr>
      </w:pPr>
    </w:p>
    <w:p w14:paraId="6F87577A" w14:textId="53D273B2" w:rsidR="0030596C" w:rsidRPr="00CE5585" w:rsidRDefault="00CB7D5F" w:rsidP="00CE5585">
      <w:pPr>
        <w:pStyle w:val="Zhlav"/>
        <w:tabs>
          <w:tab w:val="center" w:pos="7372"/>
        </w:tabs>
        <w:rPr>
          <w:rFonts w:ascii="Arial Narrow" w:eastAsia="Arial Narrow" w:hAnsi="Arial Narrow" w:cs="Arial Narrow"/>
        </w:rPr>
      </w:pPr>
      <w:r w:rsidRPr="00584161">
        <w:rPr>
          <w:rFonts w:ascii="Arial Narrow" w:hAnsi="Arial Narrow" w:cs="Arial Narrow"/>
        </w:rPr>
        <w:t>V případě změny, nahrazení nebo aktualizace předpisu nebo normy je nutné zařízení dodat dle platných předpisů v době uvedení</w:t>
      </w:r>
      <w:r>
        <w:rPr>
          <w:rFonts w:ascii="Arial Narrow" w:hAnsi="Arial Narrow" w:cs="Arial Narrow"/>
        </w:rPr>
        <w:t xml:space="preserve"> do provozu.</w:t>
      </w:r>
    </w:p>
    <w:sectPr w:rsidR="0030596C" w:rsidRPr="00CE5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F4745B"/>
    <w:multiLevelType w:val="hybridMultilevel"/>
    <w:tmpl w:val="2C900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17EA9"/>
    <w:multiLevelType w:val="hybridMultilevel"/>
    <w:tmpl w:val="D012D97E"/>
    <w:lvl w:ilvl="0" w:tplc="4112C5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CD"/>
    <w:rsid w:val="000D3D4F"/>
    <w:rsid w:val="000F41CD"/>
    <w:rsid w:val="001157B6"/>
    <w:rsid w:val="00241099"/>
    <w:rsid w:val="00294728"/>
    <w:rsid w:val="002C4C52"/>
    <w:rsid w:val="0030596C"/>
    <w:rsid w:val="003613C0"/>
    <w:rsid w:val="0037574B"/>
    <w:rsid w:val="00383A89"/>
    <w:rsid w:val="003B4849"/>
    <w:rsid w:val="00411EEE"/>
    <w:rsid w:val="004166B5"/>
    <w:rsid w:val="00443ED8"/>
    <w:rsid w:val="004845A0"/>
    <w:rsid w:val="00504835"/>
    <w:rsid w:val="0051096A"/>
    <w:rsid w:val="00541099"/>
    <w:rsid w:val="005C2B8A"/>
    <w:rsid w:val="006436FD"/>
    <w:rsid w:val="006B45EA"/>
    <w:rsid w:val="007D6F5C"/>
    <w:rsid w:val="0080135D"/>
    <w:rsid w:val="008C048A"/>
    <w:rsid w:val="00912977"/>
    <w:rsid w:val="009C40CF"/>
    <w:rsid w:val="00A03589"/>
    <w:rsid w:val="00A31D33"/>
    <w:rsid w:val="00A3743D"/>
    <w:rsid w:val="00A576E4"/>
    <w:rsid w:val="00AD4650"/>
    <w:rsid w:val="00AE4323"/>
    <w:rsid w:val="00AE743D"/>
    <w:rsid w:val="00B85380"/>
    <w:rsid w:val="00B96142"/>
    <w:rsid w:val="00BD38EE"/>
    <w:rsid w:val="00BF15CD"/>
    <w:rsid w:val="00C22D90"/>
    <w:rsid w:val="00C31701"/>
    <w:rsid w:val="00C32539"/>
    <w:rsid w:val="00C7532A"/>
    <w:rsid w:val="00CB7D5F"/>
    <w:rsid w:val="00CC1DDD"/>
    <w:rsid w:val="00CD5977"/>
    <w:rsid w:val="00CE5585"/>
    <w:rsid w:val="00D063F7"/>
    <w:rsid w:val="00D67045"/>
    <w:rsid w:val="00DD5CD5"/>
    <w:rsid w:val="00E23CF0"/>
    <w:rsid w:val="00F065F5"/>
    <w:rsid w:val="00F3073C"/>
    <w:rsid w:val="00F92030"/>
    <w:rsid w:val="00FC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C6C6"/>
  <w15:chartTrackingRefBased/>
  <w15:docId w15:val="{3D65F6A2-6722-4CD8-BA0E-6DECEB0F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1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BF15CD"/>
    <w:pPr>
      <w:keepNext/>
      <w:numPr>
        <w:numId w:val="2"/>
      </w:numPr>
      <w:suppressAutoHyphens/>
      <w:outlineLvl w:val="0"/>
    </w:pPr>
    <w:rPr>
      <w:b/>
      <w:sz w:val="24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43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aliases w:val="Char Char,Char Char Char Char Char, Char Char, Char Char Char Char Char"/>
    <w:basedOn w:val="Standardnpsmoodstavce"/>
    <w:link w:val="Zhlav"/>
    <w:locked/>
    <w:rsid w:val="00BF15C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hlav">
    <w:name w:val="header"/>
    <w:aliases w:val="Char,Char Char Char Char, Char, Char Char Char Char"/>
    <w:basedOn w:val="Normln"/>
    <w:link w:val="ZhlavChar"/>
    <w:unhideWhenUsed/>
    <w:rsid w:val="00BF15CD"/>
    <w:pPr>
      <w:tabs>
        <w:tab w:val="center" w:pos="4819"/>
        <w:tab w:val="right" w:pos="9071"/>
      </w:tabs>
    </w:pPr>
    <w:rPr>
      <w:lang w:val="x-none" w:eastAsia="x-none"/>
    </w:rPr>
  </w:style>
  <w:style w:type="character" w:customStyle="1" w:styleId="ZhlavChar1">
    <w:name w:val="Záhlaví Char1"/>
    <w:basedOn w:val="Standardnpsmoodstavce"/>
    <w:uiPriority w:val="99"/>
    <w:semiHidden/>
    <w:rsid w:val="00BF15CD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nhideWhenUsed/>
    <w:rsid w:val="00BF15CD"/>
    <w:pPr>
      <w:suppressAutoHyphens/>
      <w:jc w:val="both"/>
    </w:pPr>
    <w:rPr>
      <w:sz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semiHidden/>
    <w:rsid w:val="00BF15CD"/>
    <w:rPr>
      <w:rFonts w:ascii="Times New Roman" w:eastAsia="Times New Roman" w:hAnsi="Times New Roman" w:cs="Times New Roman"/>
      <w:sz w:val="24"/>
      <w:szCs w:val="20"/>
      <w:lang w:val="cs-CZ" w:eastAsia="zh-CN"/>
    </w:rPr>
  </w:style>
  <w:style w:type="paragraph" w:customStyle="1" w:styleId="Zkladntextodsazen32">
    <w:name w:val="Základní text odsazený 32"/>
    <w:basedOn w:val="Normln"/>
    <w:rsid w:val="00BF15CD"/>
    <w:pPr>
      <w:tabs>
        <w:tab w:val="left" w:pos="2268"/>
      </w:tabs>
      <w:suppressAutoHyphens/>
      <w:ind w:left="567" w:hanging="567"/>
      <w:jc w:val="both"/>
    </w:pPr>
    <w:rPr>
      <w:sz w:val="24"/>
      <w:lang w:eastAsia="zh-CN"/>
    </w:rPr>
  </w:style>
  <w:style w:type="paragraph" w:customStyle="1" w:styleId="Zkladntextodsazen31">
    <w:name w:val="Základní text odsazený 31"/>
    <w:basedOn w:val="Normln"/>
    <w:rsid w:val="00BF15CD"/>
    <w:pPr>
      <w:tabs>
        <w:tab w:val="left" w:pos="14175"/>
      </w:tabs>
      <w:suppressAutoHyphens/>
      <w:ind w:left="567" w:hanging="567"/>
    </w:pPr>
    <w:rPr>
      <w:sz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BF15CD"/>
    <w:rPr>
      <w:rFonts w:ascii="Times New Roman" w:eastAsia="Times New Roman" w:hAnsi="Times New Roman" w:cs="Times New Roman"/>
      <w:b/>
      <w:sz w:val="24"/>
      <w:szCs w:val="20"/>
      <w:lang w:val="cs-CZ" w:eastAsia="zh-CN"/>
    </w:rPr>
  </w:style>
  <w:style w:type="paragraph" w:styleId="Normlnweb">
    <w:name w:val="Normal (Web)"/>
    <w:basedOn w:val="Normln"/>
    <w:semiHidden/>
    <w:unhideWhenUsed/>
    <w:rsid w:val="00BF15CD"/>
    <w:pPr>
      <w:spacing w:before="100" w:after="100"/>
    </w:pPr>
    <w:rPr>
      <w:kern w:val="2"/>
      <w:sz w:val="24"/>
      <w:szCs w:val="24"/>
      <w:lang w:eastAsia="zh-CN"/>
    </w:rPr>
  </w:style>
  <w:style w:type="character" w:customStyle="1" w:styleId="apple-converted-space">
    <w:name w:val="apple-converted-space"/>
    <w:basedOn w:val="Standardnpsmoodstavce"/>
    <w:rsid w:val="00BF15CD"/>
  </w:style>
  <w:style w:type="character" w:styleId="slostrnky">
    <w:name w:val="page number"/>
    <w:basedOn w:val="Standardnpsmoodstavce"/>
    <w:semiHidden/>
    <w:unhideWhenUsed/>
    <w:rsid w:val="00BF15CD"/>
  </w:style>
  <w:style w:type="character" w:customStyle="1" w:styleId="Nadpis3Char">
    <w:name w:val="Nadpis 3 Char"/>
    <w:basedOn w:val="Standardnpsmoodstavce"/>
    <w:link w:val="Nadpis3"/>
    <w:uiPriority w:val="9"/>
    <w:semiHidden/>
    <w:rsid w:val="00AE432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s-CZ" w:eastAsia="cs-CZ"/>
    </w:rPr>
  </w:style>
  <w:style w:type="paragraph" w:customStyle="1" w:styleId="Vchoz">
    <w:name w:val="Výchozí"/>
    <w:rsid w:val="00AE432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cs-CZ" w:eastAsia="zh-CN"/>
    </w:rPr>
  </w:style>
  <w:style w:type="paragraph" w:customStyle="1" w:styleId="Prosttext1">
    <w:name w:val="Prostý text1"/>
    <w:basedOn w:val="Normln"/>
    <w:rsid w:val="0030596C"/>
    <w:pPr>
      <w:suppressAutoHyphens/>
    </w:pPr>
    <w:rPr>
      <w:rFonts w:ascii="Consolas" w:eastAsia="Calibri" w:hAnsi="Consolas"/>
      <w:sz w:val="21"/>
      <w:szCs w:val="21"/>
      <w:lang w:eastAsia="zh-CN"/>
    </w:rPr>
  </w:style>
  <w:style w:type="paragraph" w:styleId="Odstavecseseznamem">
    <w:name w:val="List Paragraph"/>
    <w:basedOn w:val="Normln"/>
    <w:uiPriority w:val="34"/>
    <w:qFormat/>
    <w:rsid w:val="006B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2620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Sedlák</dc:creator>
  <cp:keywords/>
  <dc:description/>
  <cp:lastModifiedBy>Jiří Provazník</cp:lastModifiedBy>
  <cp:revision>2</cp:revision>
  <dcterms:created xsi:type="dcterms:W3CDTF">2025-01-06T12:27:00Z</dcterms:created>
  <dcterms:modified xsi:type="dcterms:W3CDTF">2025-01-06T12:27:00Z</dcterms:modified>
</cp:coreProperties>
</file>